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69DF1" w14:textId="393AEED9" w:rsidR="0022631D" w:rsidRPr="0022631D" w:rsidRDefault="00995A17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w:pict w14:anchorId="6ADEAE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укописный ввод 7" o:spid="_x0000_s1026" type="#_x0000_t75" style="position:absolute;left:0;text-align:left;margin-left:-123.55pt;margin-top:6.75pt;width:2.9pt;height: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">
            <v:imagedata r:id="rId8" o:title=""/>
            <o:lock v:ext="edit" rotation="t" aspectratio="f"/>
          </v:shape>
        </w:pic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Приложение N 1 </w:t>
      </w:r>
    </w:p>
    <w:p w14:paraId="0285E9EA" w14:textId="555D665F" w:rsidR="0022631D" w:rsidRPr="00E56328" w:rsidRDefault="00995A17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noProof/>
          <w:sz w:val="16"/>
          <w:szCs w:val="20"/>
          <w:lang w:val="ru-RU" w:eastAsia="ru-RU"/>
        </w:rPr>
        <w:pict w14:anchorId="7BD22699">
          <v:shape id="Рукописный ввод 6" o:spid="_x0000_s1029" type="#_x0000_t75" style="position:absolute;left:0;text-align:left;margin-left:-235.25pt;margin-top:9.6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">
            <v:imagedata r:id="rId9" o:title=""/>
            <o:lock v:ext="edit" rotation="t" aspectratio="f"/>
          </v:shape>
        </w:pic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министра финансов 2021 года</w:t>
      </w:r>
    </w:p>
    <w:p w14:paraId="666B74CC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29 июня в N 323-А приказа</w:t>
      </w:r>
    </w:p>
    <w:p w14:paraId="436C9831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7758F1E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2A465616" w14:textId="557DCD2B" w:rsidR="0022631D" w:rsidRPr="0022631D" w:rsidRDefault="00995A17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noProof/>
          <w:sz w:val="20"/>
          <w:szCs w:val="20"/>
          <w:lang w:val="ru-RU" w:eastAsia="ru-RU"/>
        </w:rPr>
        <w:pict w14:anchorId="04FDD990">
          <v:shape id="Рукописный ввод 1" o:spid="_x0000_s1028" type="#_x0000_t75" style="position:absolute;left:0;text-align:left;margin-left:-109pt;margin-top:30.15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">
            <v:imagedata r:id="rId10" o:title=""/>
            <o:lock v:ext="edit" rotation="t" aspectratio="f"/>
          </v:shape>
        </w:pict>
      </w:r>
      <w:r w:rsidR="0022631D"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заключенного договора о</w:t>
      </w:r>
    </w:p>
    <w:p w14:paraId="0774BE23" w14:textId="7EBBD95A" w:rsidR="0022631D" w:rsidRPr="0022631D" w:rsidRDefault="007A53D4" w:rsidP="00A50B5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>МЗ РА «Республиканская Скорую Помощь», ЗАО, который находится в г. Ереван Давидашен 25а по адресу, ниже его потребностей МЗ РА «Республиканская Скорую Помощь», ЗАО нужд</w:t>
      </w:r>
      <w:r w:rsidR="00B72F12">
        <w:rPr>
          <w:rFonts w:ascii="GHEA Grapalat" w:eastAsia="Times New Roman" w:hAnsi="GHEA Grapalat" w:cs="Sylfaen"/>
          <w:sz w:val="20"/>
          <w:szCs w:val="20"/>
          <w:lang w:val="ru-RU" w:eastAsia="ru-RU"/>
        </w:rPr>
        <w:t>услуг,</w:t>
      </w:r>
      <w:r w:rsidR="00B72F1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приобретения в целях организованного </w:t>
      </w:r>
      <w:bookmarkStart w:id="0" w:name="_GoBack"/>
      <w:r w:rsidR="00C93F16">
        <w:rPr>
          <w:rFonts w:ascii="GHEA Grapalat" w:hAnsi="GHEA Grapalat" w:cs="Sylfaen"/>
          <w:b/>
          <w:lang w:val="hy-AM"/>
        </w:rPr>
        <w:t>ՀՀԱՆՇՕԾ-ԳՀԾՁԲ-2026/34</w:t>
      </w:r>
      <w:bookmarkEnd w:id="0"/>
      <w:r w:rsidR="009B0C4B" w:rsidRPr="007A53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кодом EB кодом процедуры закупки, в результате заключенного договора о текстове</w:t>
      </w:r>
    </w:p>
    <w:p w14:paraId="24AF0681" w14:textId="03735E83" w:rsidR="0022631D" w:rsidRPr="0022631D" w:rsidRDefault="00995A17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noProof/>
          <w:sz w:val="20"/>
          <w:szCs w:val="20"/>
          <w:lang w:val="ru-RU" w:eastAsia="ru-RU"/>
        </w:rPr>
        <w:pict w14:anchorId="48C16226">
          <v:shape id="Рукописный ввод 2" o:spid="_x0000_s1027" type="#_x0000_t75" style="position:absolute;left:0;text-align:left;margin-left:232.3pt;margin-top:6.5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">
            <v:imagedata r:id="rId10" o:title=""/>
            <o:lock v:ext="edit" rotation="t" aspectratio="f"/>
          </v:shape>
        </w:pic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613"/>
        <w:gridCol w:w="841"/>
        <w:gridCol w:w="29"/>
        <w:gridCol w:w="146"/>
        <w:gridCol w:w="144"/>
        <w:gridCol w:w="785"/>
        <w:gridCol w:w="443"/>
        <w:gridCol w:w="129"/>
        <w:gridCol w:w="254"/>
        <w:gridCol w:w="159"/>
        <w:gridCol w:w="49"/>
        <w:gridCol w:w="603"/>
        <w:gridCol w:w="8"/>
        <w:gridCol w:w="50"/>
        <w:gridCol w:w="81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482"/>
        <w:gridCol w:w="362"/>
        <w:gridCol w:w="26"/>
        <w:gridCol w:w="186"/>
        <w:gridCol w:w="35"/>
        <w:gridCol w:w="220"/>
        <w:gridCol w:w="1815"/>
      </w:tblGrid>
      <w:tr w:rsidR="0022631D" w:rsidRPr="0022631D" w14:paraId="11D1334A" w14:textId="77777777" w:rsidTr="00377D09">
        <w:trPr>
          <w:trHeight w:val="146"/>
        </w:trPr>
        <w:tc>
          <w:tcPr>
            <w:tcW w:w="772" w:type="dxa"/>
            <w:gridSpan w:val="2"/>
            <w:vAlign w:val="center"/>
          </w:tcPr>
          <w:p w14:paraId="699948C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2"/>
            <w:vAlign w:val="center"/>
          </w:tcPr>
          <w:p w14:paraId="3889997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В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такой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теме</w:t>
            </w:r>
          </w:p>
        </w:tc>
      </w:tr>
      <w:tr w:rsidR="0022631D" w:rsidRPr="00C93F16" w14:paraId="3B0EB108" w14:textId="77777777" w:rsidTr="00377D09">
        <w:trPr>
          <w:trHeight w:val="110"/>
        </w:trPr>
        <w:tc>
          <w:tcPr>
            <w:tcW w:w="772" w:type="dxa"/>
            <w:gridSpan w:val="2"/>
            <w:vMerge w:val="restart"/>
            <w:vAlign w:val="center"/>
          </w:tcPr>
          <w:p w14:paraId="21A9552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рекомендуемую дозировку номер</w:t>
            </w:r>
          </w:p>
        </w:tc>
        <w:tc>
          <w:tcPr>
            <w:tcW w:w="1629" w:type="dxa"/>
            <w:gridSpan w:val="4"/>
            <w:vMerge w:val="restart"/>
            <w:vAlign w:val="center"/>
          </w:tcPr>
          <w:p w14:paraId="7835A17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наименование</w:t>
            </w:r>
          </w:p>
        </w:tc>
        <w:tc>
          <w:tcPr>
            <w:tcW w:w="929" w:type="dxa"/>
            <w:gridSpan w:val="2"/>
            <w:vMerge w:val="restart"/>
            <w:vAlign w:val="center"/>
          </w:tcPr>
          <w:p w14:paraId="3C817288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637" w:type="dxa"/>
            <w:gridSpan w:val="6"/>
            <w:vAlign w:val="center"/>
          </w:tcPr>
          <w:p w14:paraId="4D13ACB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количество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vAlign w:val="center"/>
          </w:tcPr>
          <w:p w14:paraId="06D6A6A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ориентировочная цена </w:t>
            </w:r>
          </w:p>
        </w:tc>
        <w:tc>
          <w:tcPr>
            <w:tcW w:w="1809" w:type="dxa"/>
            <w:gridSpan w:val="8"/>
            <w:vMerge w:val="restart"/>
            <w:vAlign w:val="center"/>
          </w:tcPr>
          <w:p w14:paraId="73C32B6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, краткое описание (технические характеристики)</w:t>
            </w:r>
          </w:p>
        </w:tc>
        <w:tc>
          <w:tcPr>
            <w:tcW w:w="1815" w:type="dxa"/>
            <w:vMerge w:val="restart"/>
            <w:vAlign w:val="center"/>
          </w:tcPr>
          <w:p w14:paraId="2165021C" w14:textId="77777777" w:rsidR="0022631D" w:rsidRPr="00C93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C93F16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, предусмотренных договором, краткое описание (технические характеристики)</w:t>
            </w:r>
          </w:p>
        </w:tc>
      </w:tr>
      <w:tr w:rsidR="0022631D" w:rsidRPr="0022631D" w14:paraId="40E02707" w14:textId="77777777" w:rsidTr="00377D09">
        <w:trPr>
          <w:trHeight w:val="175"/>
        </w:trPr>
        <w:tc>
          <w:tcPr>
            <w:tcW w:w="772" w:type="dxa"/>
            <w:gridSpan w:val="2"/>
            <w:vMerge/>
            <w:vAlign w:val="center"/>
          </w:tcPr>
          <w:p w14:paraId="3DAA56F9" w14:textId="77777777" w:rsidR="0022631D" w:rsidRPr="00C93F1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629" w:type="dxa"/>
            <w:gridSpan w:val="4"/>
            <w:vMerge/>
            <w:vAlign w:val="center"/>
          </w:tcPr>
          <w:p w14:paraId="4AD76AD8" w14:textId="77777777" w:rsidR="0022631D" w:rsidRPr="00C93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452AB8E2" w14:textId="77777777" w:rsidR="0022631D" w:rsidRPr="00C93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13039CD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, доступные финансовые средства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0CA44BFB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в общей</w:t>
            </w:r>
          </w:p>
        </w:tc>
        <w:tc>
          <w:tcPr>
            <w:tcW w:w="2621" w:type="dxa"/>
            <w:gridSpan w:val="11"/>
            <w:vAlign w:val="center"/>
          </w:tcPr>
          <w:p w14:paraId="1603A3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/amd/</w:t>
            </w:r>
          </w:p>
        </w:tc>
        <w:tc>
          <w:tcPr>
            <w:tcW w:w="1809" w:type="dxa"/>
            <w:gridSpan w:val="8"/>
            <w:vMerge/>
          </w:tcPr>
          <w:p w14:paraId="249C362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</w:tcPr>
          <w:p w14:paraId="17D77CE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7496A57" w14:textId="77777777" w:rsidTr="00377D0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46015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2AE89F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CEF083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91B17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52FBD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D936EFF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имеющихся финансовых средств,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2C15FFF5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</w:tcPr>
          <w:p w14:paraId="6309333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</w:tcPr>
          <w:p w14:paraId="72FFB82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D56BA" w:rsidRPr="00F82468" w14:paraId="3C6788F4" w14:textId="77777777" w:rsidTr="0026003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14:paraId="36817D46" w14:textId="35A80591" w:rsidR="005D56BA" w:rsidRPr="00260039" w:rsidRDefault="005D56BA" w:rsidP="005D56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FAEF6" w14:textId="75626B76" w:rsidR="005D56BA" w:rsidRPr="00260039" w:rsidRDefault="005D56BA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8"/>
                <w:szCs w:val="16"/>
                <w:lang w:val="hy-AM" w:eastAsia="ru-RU"/>
              </w:rPr>
            </w:pPr>
            <w:r w:rsidRPr="00C93F16">
              <w:rPr>
                <w:rFonts w:ascii="GHEA Grapalat" w:hAnsi="GHEA Grapalat" w:cs="Calibri"/>
                <w:color w:val="2C2D2E"/>
                <w:lang w:val="ru-RU"/>
              </w:rPr>
              <w:t xml:space="preserve"> </w:t>
            </w:r>
            <w:r w:rsidR="00CD3F90" w:rsidRPr="00C93F16">
              <w:rPr>
                <w:rFonts w:ascii="GHEA Grapalat" w:hAnsi="GHEA Grapalat"/>
                <w:b/>
                <w:i/>
                <w:lang w:val="ru-RU"/>
              </w:rPr>
              <w:t>Медицинских устройств, ремонта и текущего обслуживания услуг</w:t>
            </w:r>
            <w:r w:rsidR="00CD3F90" w:rsidRPr="00C93F16">
              <w:rPr>
                <w:rFonts w:ascii="GHEA Grapalat" w:hAnsi="GHEA Grapalat"/>
                <w:i/>
                <w:lang w:val="ru-RU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7E69E" w14:textId="7DC35C81" w:rsidR="005D56BA" w:rsidRPr="00260039" w:rsidRDefault="005D56BA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6E74F" w14:textId="25786DFE" w:rsidR="005D56BA" w:rsidRPr="00374D6E" w:rsidRDefault="00374D6E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4861D" w14:textId="558D6CCE" w:rsidR="005D56BA" w:rsidRPr="00260039" w:rsidRDefault="005D56BA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00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9B3CB" w14:textId="4349766D" w:rsidR="005D56BA" w:rsidRPr="00260039" w:rsidRDefault="00374D6E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2500 000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34180" w14:textId="44CF366D" w:rsidR="005D56BA" w:rsidRPr="00374D6E" w:rsidRDefault="00374D6E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2500 000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F8CCD" w14:textId="77777777" w:rsidR="00F82468" w:rsidRPr="00F82468" w:rsidRDefault="00F82468" w:rsidP="00F82468">
            <w:pPr>
              <w:spacing w:line="360" w:lineRule="auto"/>
              <w:jc w:val="center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МЕДИЦИНСКИХ ПРИБОРОВ ОБСЛУЖИВАНИЯ И РЕМОНТА СЛУЖБЫ</w:t>
            </w:r>
            <w:r w:rsidRPr="00F82468">
              <w:rPr>
                <w:rFonts w:ascii="GHEA Grapalat" w:hAnsi="GHEA Grapalat"/>
                <w:b/>
                <w:sz w:val="12"/>
                <w:lang w:val="hy-AM"/>
              </w:rPr>
              <w:br/>
              <w:t>ТЕХНИЧЕСКИЕ ХАРАКТЕРИСТИКИ</w:t>
            </w:r>
          </w:p>
          <w:p w14:paraId="5CC98F9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1. Службы предметом</w:t>
            </w:r>
          </w:p>
          <w:p w14:paraId="3B960B6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Службы предметом МЗ РА «Республиканская скорую помощь», ЗАО 103 станции, принадлежащие и эксплуатируемые медицинских приборов и оборудования диагностика, плановое техническое обслуживание, поиск и устранение неисправностей, ремонт, эксплуатация подготовка, прием-передача (новые поставлены, работать, договором займа, выданного или </w:t>
            </w:r>
            <w:r w:rsidRPr="00F82468">
              <w:rPr>
                <w:rFonts w:ascii="GHEA Grapalat" w:hAnsi="GHEA Grapalat"/>
                <w:sz w:val="12"/>
                <w:lang w:val="hy-AM"/>
              </w:rPr>
              <w:lastRenderedPageBreak/>
              <w:t>возвращенного устройства): Сервис распространяется также и на скорой помощи, автомобилях, расположенных медицинского оборудования на себя.</w:t>
            </w:r>
          </w:p>
          <w:p w14:paraId="063FC10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2. Обслуживаемых устройств список (не ограничивающие)</w:t>
            </w:r>
          </w:p>
          <w:p w14:paraId="56DC6715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Исполнитель осуществляет следующие устройств техническое обслуживание и ремонт (в том числе, но не ограничиваясь этим) для</w:t>
            </w:r>
          </w:p>
          <w:p w14:paraId="606B660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дефибрилляторы-мониторы</w:t>
            </w:r>
          </w:p>
          <w:p w14:paraId="1336B6E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транспортных кардиоцентр</w:t>
            </w:r>
          </w:p>
          <w:p w14:paraId="3513558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искусственное дыхание погружной</w:t>
            </w:r>
          </w:p>
          <w:p w14:paraId="41C593F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кислорода концентратор</w:t>
            </w:r>
          </w:p>
          <w:p w14:paraId="53CADFE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кислорода цилиндров редуктор</w:t>
            </w:r>
          </w:p>
          <w:p w14:paraId="28FC3A9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электрокардиография устройств (ЭКГ)</w:t>
            </w:r>
          </w:p>
          <w:p w14:paraId="6F61A4D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пульсоксиметр</w:t>
            </w:r>
          </w:p>
          <w:p w14:paraId="0FFE16C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тонометр (электронный и механический)</w:t>
            </w:r>
          </w:p>
          <w:p w14:paraId="21BD03E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фенокси</w:t>
            </w:r>
          </w:p>
          <w:p w14:paraId="6B4B511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клевер</w:t>
            </w:r>
          </w:p>
          <w:p w14:paraId="4372C49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электрический химические насосы</w:t>
            </w:r>
          </w:p>
          <w:p w14:paraId="24EC714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электрические термометры</w:t>
            </w:r>
          </w:p>
          <w:p w14:paraId="1DC19E6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незнакомая аннотации и трахеостомия наборы</w:t>
            </w:r>
          </w:p>
          <w:p w14:paraId="27E5F24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акшокы антиквариат</w:t>
            </w:r>
          </w:p>
          <w:p w14:paraId="3B8CCEC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других устройств Заказчика по поручению</w:t>
            </w:r>
          </w:p>
          <w:p w14:paraId="23E6B172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 xml:space="preserve">Служба распространяются, а также не </w:t>
            </w:r>
            <w:r w:rsidRPr="00C93F16">
              <w:rPr>
                <w:rFonts w:ascii="GHEA Grapalat" w:hAnsi="GHEA Grapalat"/>
                <w:sz w:val="12"/>
                <w:lang w:val="ru-RU"/>
              </w:rPr>
              <w:lastRenderedPageBreak/>
              <w:t>включенные в перечень, но Заказчика балансе все доступные медицинского оборудования на себя.</w:t>
            </w:r>
          </w:p>
          <w:p w14:paraId="64321883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>3. Ремонтных работ, объем</w:t>
            </w:r>
          </w:p>
          <w:p w14:paraId="70E338F9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Ремонтных услуга включает в себя:</w:t>
            </w:r>
          </w:p>
          <w:p w14:paraId="580D8B1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электрические и электронные узлы диагностика</w:t>
            </w:r>
          </w:p>
          <w:p w14:paraId="1A9CC02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неисправных компонентов замена</w:t>
            </w:r>
          </w:p>
          <w:p w14:paraId="0A845BC2" w14:textId="77777777" w:rsidR="00F82468" w:rsidRPr="00C93F16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программного обеспечения отладки (при наличии)</w:t>
            </w:r>
          </w:p>
          <w:p w14:paraId="12C0CED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кабелей, разъемов, восстановление</w:t>
            </w:r>
          </w:p>
          <w:p w14:paraId="09CAB0E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механических узлов ремонт</w:t>
            </w:r>
          </w:p>
          <w:p w14:paraId="3FF1F96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измерительных регулировки работы (калабрия)</w:t>
            </w:r>
          </w:p>
          <w:p w14:paraId="40FA53BD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эксплуатации тестирование и проверка</w:t>
            </w:r>
          </w:p>
          <w:p w14:paraId="5E6B59A4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а при Необходимости Исполнитель осуществляет скорой помощи, автомобилей, медицинских чулок в комплекте мебели и эксплуатацию.</w:t>
            </w:r>
          </w:p>
          <w:p w14:paraId="575ADC91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b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 xml:space="preserve">4. Например, включены ремонта, подлежащих части </w:t>
            </w:r>
          </w:p>
          <w:p w14:paraId="53CC8768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>4.1. Дефибрилляторы-мониторы</w:t>
            </w:r>
          </w:p>
          <w:p w14:paraId="68738DBA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Исполнителем осуществляется по следующим частей, ремонт или замена для</w:t>
            </w:r>
          </w:p>
          <w:p w14:paraId="3410F67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батареи,</w:t>
            </w:r>
          </w:p>
          <w:p w14:paraId="09CBB0D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зарядки блоки</w:t>
            </w:r>
          </w:p>
          <w:p w14:paraId="664BBC6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электродов кабели</w:t>
            </w:r>
          </w:p>
          <w:p w14:paraId="0287EA9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lastRenderedPageBreak/>
              <w:t>экран источник питания петли</w:t>
            </w:r>
          </w:p>
          <w:p w14:paraId="333FE35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внутренние предохранители</w:t>
            </w:r>
          </w:p>
          <w:p w14:paraId="3501992A" w14:textId="77777777" w:rsidR="00F82468" w:rsidRPr="00C93F16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кнопки, меню и панели управления, механизмы</w:t>
            </w:r>
          </w:p>
          <w:p w14:paraId="195DA3D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измерительные датчики</w:t>
            </w:r>
          </w:p>
          <w:p w14:paraId="3863692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разъем портер</w:t>
            </w:r>
          </w:p>
          <w:p w14:paraId="58C645F9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4.2. Искусственное дыхание аппараты</w:t>
            </w:r>
          </w:p>
          <w:p w14:paraId="497759D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операционные системы электрический узел</w:t>
            </w:r>
          </w:p>
          <w:p w14:paraId="02BF6F8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давления, датчики</w:t>
            </w:r>
          </w:p>
          <w:p w14:paraId="0525FAF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панели управления,</w:t>
            </w:r>
          </w:p>
          <w:p w14:paraId="1D1896D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питания блок</w:t>
            </w:r>
          </w:p>
          <w:p w14:paraId="535EA14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внутренний электромеханические компоненты</w:t>
            </w:r>
          </w:p>
          <w:p w14:paraId="705E6883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Одноразовые материалы (трубки, маски и т. д.) на службе не включаются.</w:t>
            </w:r>
          </w:p>
          <w:p w14:paraId="70DC5CD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4.3. Кислорода концентратор</w:t>
            </w:r>
          </w:p>
          <w:p w14:paraId="50E218F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охлаждения</w:t>
            </w:r>
          </w:p>
          <w:p w14:paraId="0CE3ACF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воздуха, фильтры, посадочный узел</w:t>
            </w:r>
          </w:p>
          <w:p w14:paraId="1570652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регулирования потока</w:t>
            </w:r>
          </w:p>
          <w:p w14:paraId="13E4D9E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электронная плата управления</w:t>
            </w:r>
          </w:p>
          <w:p w14:paraId="4D87C21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датчик системы</w:t>
            </w:r>
          </w:p>
          <w:p w14:paraId="6C2CCF87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4.4. ЭКГ устройства</w:t>
            </w:r>
          </w:p>
          <w:p w14:paraId="0E22679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принтер механизма</w:t>
            </w:r>
          </w:p>
          <w:p w14:paraId="58EC643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блок питания</w:t>
            </w:r>
          </w:p>
          <w:p w14:paraId="7FCD8EC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кабели и электродный разъемы</w:t>
            </w:r>
          </w:p>
          <w:p w14:paraId="0BEC8C92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экран системы</w:t>
            </w:r>
          </w:p>
          <w:p w14:paraId="0CD969C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внутренней электронной плате</w:t>
            </w:r>
          </w:p>
          <w:p w14:paraId="0BBB9545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4.5. Пульсметр</w:t>
            </w:r>
          </w:p>
          <w:p w14:paraId="365A1E5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датчика кабель</w:t>
            </w:r>
          </w:p>
          <w:p w14:paraId="3A4B5BE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дисплей</w:t>
            </w:r>
          </w:p>
          <w:p w14:paraId="78128F4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батареи,</w:t>
            </w:r>
          </w:p>
          <w:p w14:paraId="7B0E89A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разъем питания</w:t>
            </w:r>
          </w:p>
          <w:p w14:paraId="77C2B73B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lastRenderedPageBreak/>
              <w:t>5. Запасные части предоставления условия</w:t>
            </w:r>
          </w:p>
          <w:p w14:paraId="03FC593C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5.1. Общее правило</w:t>
            </w:r>
            <w:r w:rsidRPr="00C93F16">
              <w:rPr>
                <w:rFonts w:ascii="Cambria Math" w:hAnsi="Cambria Math" w:cs="Cambria Math"/>
                <w:sz w:val="12"/>
                <w:lang w:val="ru-RU"/>
              </w:rPr>
              <w:t>: на</w:t>
            </w:r>
            <w:r w:rsidRPr="00C93F16">
              <w:rPr>
                <w:rFonts w:ascii="GHEA Grapalat" w:hAnsi="GHEA Grapalat"/>
                <w:sz w:val="12"/>
                <w:lang w:val="ru-RU"/>
              </w:rPr>
              <w:t xml:space="preserve"> в случае необходимости запасных частей, замена производится Исполнителем в стороны. Исполнитель предоставляет и установка в ниже представленных «Исполнителем предоставляемых запасных частей фиксированной списке» перечислены запасные части от армении. Если необходимо, простая в данной фиксированной вне списка, то это предоставляется Заказчиком Исполнителя представленного технического заключения и петиции основе.</w:t>
            </w:r>
          </w:p>
          <w:p w14:paraId="02F7FD96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>5.2. Исполнителя, предоставляемых запасных частей фиксированный список</w:t>
            </w:r>
          </w:p>
          <w:p w14:paraId="7EC80C1A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Исполнитель собственных средств обеспечивает и установка следующие детали и вспомогательные материалы (фиксированное меню)</w:t>
            </w:r>
            <w:r w:rsidRPr="00C93F16">
              <w:rPr>
                <w:rFonts w:ascii="Cambria Math" w:hAnsi="Cambria Math" w:cs="Cambria Math"/>
                <w:sz w:val="12"/>
                <w:lang w:val="ru-RU"/>
              </w:rPr>
              <w:t>; и</w:t>
            </w:r>
          </w:p>
          <w:p w14:paraId="5B852C85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а) Электрические и электронные компоненты</w:t>
            </w:r>
          </w:p>
          <w:p w14:paraId="1F09CA7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предохранители</w:t>
            </w:r>
          </w:p>
          <w:p w14:paraId="55A8795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lastRenderedPageBreak/>
              <w:t>стандартные разъемы и адаптеры</w:t>
            </w:r>
          </w:p>
          <w:p w14:paraId="3B43D71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питания электропроводка и кабели маркер</w:t>
            </w:r>
          </w:p>
          <w:p w14:paraId="349FA16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выключатели и кнопки</w:t>
            </w:r>
          </w:p>
          <w:p w14:paraId="6B00365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LED индикаторов</w:t>
            </w:r>
          </w:p>
          <w:p w14:paraId="0231E22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для групп</w:t>
            </w:r>
          </w:p>
          <w:p w14:paraId="4EBEBD4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малой мощности реле</w:t>
            </w:r>
          </w:p>
          <w:p w14:paraId="067019F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низкокачественных фильмах датчика, кабель для</w:t>
            </w:r>
          </w:p>
          <w:p w14:paraId="15A13363" w14:textId="77777777" w:rsidR="00F82468" w:rsidRPr="00C93F16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зарядки небольшой адаптер (не заводских основные блоки)</w:t>
            </w:r>
          </w:p>
          <w:p w14:paraId="643D0CD8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б) Механические детали</w:t>
            </w:r>
          </w:p>
          <w:p w14:paraId="152296E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винты, гайки, шабер</w:t>
            </w:r>
          </w:p>
          <w:p w14:paraId="6B0507D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арки и фактор</w:t>
            </w:r>
          </w:p>
          <w:p w14:paraId="3B0ACC1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корпуса укрепления детали</w:t>
            </w:r>
          </w:p>
          <w:p w14:paraId="2843D03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резиновые кольца (O-ring)</w:t>
            </w:r>
          </w:p>
          <w:p w14:paraId="4C989E1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, используя защитные пленки</w:t>
            </w:r>
          </w:p>
          <w:p w14:paraId="15F66BD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ручки и мелких механических деталей</w:t>
            </w:r>
          </w:p>
          <w:p w14:paraId="2994F95E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в) Кон и изоляционных элементов</w:t>
            </w:r>
          </w:p>
          <w:p w14:paraId="532F5D32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кабелей, изоляторы</w:t>
            </w:r>
          </w:p>
          <w:p w14:paraId="5B171D0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ермаково водопроводные трубы</w:t>
            </w:r>
          </w:p>
          <w:p w14:paraId="20C19BE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технические изоляционные материалы</w:t>
            </w:r>
          </w:p>
          <w:p w14:paraId="3E86477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для листового</w:t>
            </w:r>
          </w:p>
          <w:p w14:paraId="40700DE0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г) Сервис-вещества</w:t>
            </w:r>
          </w:p>
          <w:p w14:paraId="25D110F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для чистки жидкостей</w:t>
            </w:r>
          </w:p>
          <w:p w14:paraId="608464E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технического спирта</w:t>
            </w:r>
          </w:p>
          <w:p w14:paraId="521F492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джерард пасты</w:t>
            </w:r>
          </w:p>
          <w:p w14:paraId="1546649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смазочные материалы</w:t>
            </w:r>
          </w:p>
          <w:p w14:paraId="488CCAC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для очистки и обслуживания веществ</w:t>
            </w:r>
          </w:p>
          <w:p w14:paraId="5C4BB4F7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5.3. Фиксированный вне списка запчастей</w:t>
            </w:r>
          </w:p>
          <w:p w14:paraId="5F6A59EB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Фиксированного списка, находящиеся за пределами, а также основные функциональные устройства, обеспечивающие/</w:t>
            </w:r>
            <w:r w:rsidRPr="00C93F16">
              <w:rPr>
                <w:rFonts w:ascii="GHEA Grapalat" w:hAnsi="GHEA Grapalat"/>
                <w:sz w:val="12"/>
                <w:lang w:val="ru-RU"/>
              </w:rPr>
              <w:lastRenderedPageBreak/>
              <w:t>высококачественные детали предоставляются Заказчиком Исполнителем состоит из «Недостатков (травяной) акт / техническое заключение» и пакетами отступ представления после.</w:t>
            </w:r>
          </w:p>
          <w:p w14:paraId="0E0885AF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Пакетами стоимость обосновывается рыночной цены или поставщика представленного расчета/спрос основе.</w:t>
            </w:r>
          </w:p>
          <w:p w14:paraId="77FD40F8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>6. Реагирования в срок</w:t>
            </w:r>
          </w:p>
          <w:p w14:paraId="49B2655A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Исполнитель обязуется ответить административных подразделений и станций глав телефонные звонки или по электронной почте, отправленные письма максимум в течение 24 часов. Критический устройств в случае, реагирование осуществляется в первоочередном порядке Заказчика, с указанием страны.</w:t>
            </w:r>
          </w:p>
          <w:p w14:paraId="5BE6FFE4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>7. Оказание услуг организация и документация</w:t>
            </w:r>
          </w:p>
          <w:p w14:paraId="47F3B1A2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>7.1. Прием заявлений и организация обслуживания</w:t>
            </w:r>
          </w:p>
          <w:p w14:paraId="6AF26B97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 xml:space="preserve">оказание услуги организуется Заказчиком в письменной или устной заявки </w:t>
            </w:r>
            <w:r w:rsidRPr="00C93F16">
              <w:rPr>
                <w:rFonts w:ascii="GHEA Grapalat" w:hAnsi="GHEA Grapalat"/>
                <w:sz w:val="12"/>
                <w:lang w:val="ru-RU"/>
              </w:rPr>
              <w:lastRenderedPageBreak/>
              <w:t>основе. Устройств, прием-передача и/или службы документирование осуществляется Заказчиком в пункте приема: г. Ереван, Давидашен 25а, или Заказчиком дополнительно, указанных в другие адресу</w:t>
            </w:r>
            <w:r w:rsidRPr="00F82468">
              <w:rPr>
                <w:rFonts w:ascii="GHEA Grapalat" w:hAnsi="GHEA Grapalat"/>
                <w:sz w:val="12"/>
                <w:lang w:val="hy-AM"/>
              </w:rPr>
              <w:t xml:space="preserve"> или в другом месте</w:t>
            </w:r>
            <w:r w:rsidRPr="00C93F16">
              <w:rPr>
                <w:rFonts w:ascii="GHEA Grapalat" w:hAnsi="GHEA Grapalat"/>
                <w:sz w:val="12"/>
                <w:lang w:val="ru-RU"/>
              </w:rPr>
              <w:t>страны. В случае необходимости сопровождения может осуществляться также на месте или автомобилях скорой помощи в армении.</w:t>
            </w:r>
            <w:r w:rsidRPr="00F82468">
              <w:rPr>
                <w:rFonts w:ascii="GHEA Grapalat" w:hAnsi="GHEA Grapalat"/>
                <w:sz w:val="12"/>
                <w:lang w:val="hy-AM"/>
              </w:rPr>
              <w:t xml:space="preserve"> В настоящем разделе указанный адрес является Заказчиком приемки/документации точку и не ограничивает оказание услуги в другом месте для Заказчика по мере необходимости.Услуга оказана исполнителем обслуживания элемента также:</w:t>
            </w:r>
          </w:p>
          <w:p w14:paraId="71167497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7.2. Актов и заключений виды</w:t>
            </w:r>
          </w:p>
          <w:p w14:paraId="0583C510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для Каждого приложения/в результате работы Исполнитель предоставляет соответствующий документ, по данным на</w:t>
            </w:r>
            <w:r w:rsidRPr="00F82468">
              <w:rPr>
                <w:rFonts w:ascii="Cambria Math" w:hAnsi="Cambria Math" w:cs="Cambria Math"/>
                <w:sz w:val="12"/>
                <w:lang w:val="hy-AM"/>
              </w:rPr>
              <w:t>что ...</w:t>
            </w:r>
          </w:p>
          <w:p w14:paraId="2B2BA23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«Ремонт (выполненных работ) акт», когда работа сделана на</w:t>
            </w:r>
          </w:p>
          <w:p w14:paraId="43FA388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«Недостатках (травяной) акт / техническое заключение», когда необходимо пакетами </w:t>
            </w:r>
            <w:r w:rsidRPr="00F82468">
              <w:rPr>
                <w:rFonts w:ascii="GHEA Grapalat" w:hAnsi="GHEA Grapalat"/>
                <w:sz w:val="12"/>
                <w:lang w:val="hy-AM"/>
              </w:rPr>
              <w:lastRenderedPageBreak/>
              <w:t>замена и простая должен предоставить Заказчик</w:t>
            </w:r>
          </w:p>
          <w:p w14:paraId="715736C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«Пакетами замена акт», когда было совершено пакетами замены (в том числе пакетами наименование, количество, серийный номер, при наличии)</w:t>
            </w:r>
          </w:p>
          <w:p w14:paraId="39DD8926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7.3. Ежемесячный отчет (устройств и выполненных работ список)</w:t>
            </w:r>
          </w:p>
          <w:p w14:paraId="02E33F44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Ежемесячно Исполнитель предоставляет Заказчику обслуживания/ремонта устройств список и выполненных работ, сводный отчет, в котором по крайней мере включаются: имя устройства, серийный номер (при наличии), дата обращения, выполненной работы двигателя, замененные запасные наименование (если применимо) и состоит из актов цифры.</w:t>
            </w:r>
          </w:p>
          <w:p w14:paraId="62FEB99D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8. Ценовая структура спроса и расчет</w:t>
            </w:r>
          </w:p>
          <w:p w14:paraId="6123B8CB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Участник, ценовое предложение представляет годовой одну общую цену для «Медицинских устройств, сервис и ремонт услуги», в том числе все налоги, пошлины и другие обязательные платежи.</w:t>
            </w:r>
          </w:p>
          <w:p w14:paraId="32751EC9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Лет службы в стоимость устанавливается в </w:t>
            </w:r>
            <w:r w:rsidRPr="00F82468">
              <w:rPr>
                <w:rFonts w:ascii="GHEA Grapalat" w:hAnsi="GHEA Grapalat"/>
                <w:sz w:val="12"/>
                <w:lang w:val="hy-AM"/>
              </w:rPr>
              <w:lastRenderedPageBreak/>
              <w:t>размере 2500 000 драмов (208333,33 amd x 12 месяцев), включая налоги, пошлины и другие обязательные платежи.</w:t>
            </w:r>
          </w:p>
          <w:p w14:paraId="522AD318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Оплата производится ежемесячно на 12 равных частях каждый месяц 208333,334 драм.</w:t>
            </w:r>
          </w:p>
          <w:p w14:paraId="4FF123E6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Ежегодно фиксированную стоимость включает в себя службы, связанных с оказанием все расходы, прием заявлений, диагностика, обслуживание и ремонт, транспортные расходы, испытание и эксплуатацию, а также настоящего, предусмотренного технической характеристикой документации и услуги. </w:t>
            </w:r>
            <w:r w:rsidRPr="00F82468">
              <w:rPr>
                <w:rFonts w:ascii="GHEA Grapalat" w:hAnsi="GHEA Grapalat"/>
                <w:sz w:val="12"/>
              </w:rPr>
              <w:t>Запасные предоставление осуществляется в 5-м разделом, в порядке.</w:t>
            </w:r>
          </w:p>
          <w:p w14:paraId="7954924E" w14:textId="5D9317A9" w:rsidR="005D56BA" w:rsidRPr="00F82468" w:rsidRDefault="005D56BA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0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B87505" w14:textId="77777777" w:rsidR="00F82468" w:rsidRPr="00F82468" w:rsidRDefault="00F82468" w:rsidP="00F82468">
            <w:pPr>
              <w:spacing w:line="360" w:lineRule="auto"/>
              <w:jc w:val="center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lastRenderedPageBreak/>
              <w:t>МЕДИЦИНСКИХ УСТРОЙСТВ ДЛЯ ОБСЛУЖИВАНИЯ И РЕМОНТА СЛУЖБЫ</w:t>
            </w:r>
            <w:r w:rsidRPr="00F82468">
              <w:rPr>
                <w:rFonts w:ascii="GHEA Grapalat" w:hAnsi="GHEA Grapalat"/>
                <w:b/>
                <w:sz w:val="12"/>
                <w:lang w:val="hy-AM"/>
              </w:rPr>
              <w:br/>
              <w:t>ТЕХНИЧЕСКИЕ ХАРАКТЕРИСТИКИ</w:t>
            </w:r>
          </w:p>
          <w:p w14:paraId="396E27B2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1. Службы предметом</w:t>
            </w:r>
          </w:p>
          <w:p w14:paraId="51F59A33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Службы предметом МЗ РА «Республиканская скорую помощь», ЗАО 103 станции, принадлежащие и эксплуатируемые медицинских приборов и оборудования диагностика, плановое техническое обслуживание, поиск и устранение неисправностей, ремонт, эксплуатация подготовка, прием-передача (новые поставлены, работать, договором займа, выданного или </w:t>
            </w:r>
            <w:r w:rsidRPr="00F82468">
              <w:rPr>
                <w:rFonts w:ascii="GHEA Grapalat" w:hAnsi="GHEA Grapalat"/>
                <w:sz w:val="12"/>
                <w:lang w:val="hy-AM"/>
              </w:rPr>
              <w:lastRenderedPageBreak/>
              <w:t>возвращенного устройства): Сервис распространяется также и на скорой помощи, автомобилях, расположенных медицинского оборудования на себя.</w:t>
            </w:r>
          </w:p>
          <w:p w14:paraId="56297BC1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2. Обслуживаемых устройств список (не ограничивающие)</w:t>
            </w:r>
          </w:p>
          <w:p w14:paraId="107D842A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Исполнитель осуществляет следующие устройств техническое обслуживание и ремонт (в том числе, но не ограничиваясь этим) для</w:t>
            </w:r>
          </w:p>
          <w:p w14:paraId="3A440C0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дефибрилляторы-мониторы</w:t>
            </w:r>
          </w:p>
          <w:p w14:paraId="5F8F7C4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транспортных кардиоцентр</w:t>
            </w:r>
          </w:p>
          <w:p w14:paraId="1E9EBD8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искусственное дыхание погружной</w:t>
            </w:r>
          </w:p>
          <w:p w14:paraId="4AD9BDC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кислорода концентратор</w:t>
            </w:r>
          </w:p>
          <w:p w14:paraId="1E5378E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кислорода цилиндров редуктор</w:t>
            </w:r>
          </w:p>
          <w:p w14:paraId="0352136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электрокардиография устройств (ЭКГ)</w:t>
            </w:r>
          </w:p>
          <w:p w14:paraId="7EC030C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пульсоксиметр</w:t>
            </w:r>
          </w:p>
          <w:p w14:paraId="2E1D6AD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тонометр (электронный и механический)</w:t>
            </w:r>
          </w:p>
          <w:p w14:paraId="39988B6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фенокси</w:t>
            </w:r>
          </w:p>
          <w:p w14:paraId="2C28CB5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клевер</w:t>
            </w:r>
          </w:p>
          <w:p w14:paraId="340D385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электрический химические насосы</w:t>
            </w:r>
          </w:p>
          <w:p w14:paraId="7A37783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электрические термометры</w:t>
            </w:r>
          </w:p>
          <w:p w14:paraId="3D0B8D3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незнакомая аннотации и трахеостомия наборы</w:t>
            </w:r>
          </w:p>
          <w:p w14:paraId="7F34D8C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акшокы антиквариат</w:t>
            </w:r>
          </w:p>
          <w:p w14:paraId="296D692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других устройств Заказчика по поручению</w:t>
            </w:r>
          </w:p>
          <w:p w14:paraId="656766EA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 xml:space="preserve">Служба распространяются, а также не </w:t>
            </w:r>
            <w:r w:rsidRPr="00C93F16">
              <w:rPr>
                <w:rFonts w:ascii="GHEA Grapalat" w:hAnsi="GHEA Grapalat"/>
                <w:sz w:val="12"/>
                <w:lang w:val="ru-RU"/>
              </w:rPr>
              <w:lastRenderedPageBreak/>
              <w:t>включенные в перечень, но Заказчика балансе все доступные медицинского оборудования на себя.</w:t>
            </w:r>
          </w:p>
          <w:p w14:paraId="4AE3FADF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>3. Ремонтных работ, объем</w:t>
            </w:r>
          </w:p>
          <w:p w14:paraId="271C0B04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Ремонтных услуга включает в себя:</w:t>
            </w:r>
          </w:p>
          <w:p w14:paraId="79DF4F4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электрические и электронные узлы диагностика</w:t>
            </w:r>
          </w:p>
          <w:p w14:paraId="06F2155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неисправных компонентов замена</w:t>
            </w:r>
          </w:p>
          <w:p w14:paraId="10287DE6" w14:textId="77777777" w:rsidR="00F82468" w:rsidRPr="00C93F16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программного обеспечения отладки (при наличии)</w:t>
            </w:r>
          </w:p>
          <w:p w14:paraId="7C72A03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кабелей, разъемов, восстановление</w:t>
            </w:r>
          </w:p>
          <w:p w14:paraId="547A537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механических узлов ремонт</w:t>
            </w:r>
          </w:p>
          <w:p w14:paraId="73E21B68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измерительных регулировки работы (калабрия)</w:t>
            </w:r>
          </w:p>
          <w:p w14:paraId="444250A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эксплуатации тестирование и проверка</w:t>
            </w:r>
          </w:p>
          <w:p w14:paraId="3F1DEC44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а при Необходимости Исполнитель осуществляет скорой помощи, автомобилей, медицинских чулок в комплекте мебели и эксплуатацию.</w:t>
            </w:r>
          </w:p>
          <w:p w14:paraId="79FDCA5C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b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 xml:space="preserve">4. Например, включены ремонта, подлежащих части </w:t>
            </w:r>
          </w:p>
          <w:p w14:paraId="18492D93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>4.1. Дефибрилляторы-мониторы</w:t>
            </w:r>
          </w:p>
          <w:p w14:paraId="4A662782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Исполнителем осуществляется по следующим частей, ремонт или замена для</w:t>
            </w:r>
          </w:p>
          <w:p w14:paraId="4C068E8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батареи,</w:t>
            </w:r>
          </w:p>
          <w:p w14:paraId="3296A4E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зарядки блоки</w:t>
            </w:r>
          </w:p>
          <w:p w14:paraId="58407C1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электродов кабели</w:t>
            </w:r>
          </w:p>
          <w:p w14:paraId="3CE67B1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lastRenderedPageBreak/>
              <w:t>экран источник питания петли</w:t>
            </w:r>
          </w:p>
          <w:p w14:paraId="710C11C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внутренние предохранители</w:t>
            </w:r>
          </w:p>
          <w:p w14:paraId="771371AF" w14:textId="77777777" w:rsidR="00F82468" w:rsidRPr="00C93F16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кнопки, меню и панели управления, механизмы</w:t>
            </w:r>
          </w:p>
          <w:p w14:paraId="3FFD37C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измерительные датчики</w:t>
            </w:r>
          </w:p>
          <w:p w14:paraId="70522BE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разъем портер</w:t>
            </w:r>
          </w:p>
          <w:p w14:paraId="1B6B2FDC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4.2. Искусственное дыхание аппараты</w:t>
            </w:r>
          </w:p>
          <w:p w14:paraId="7A17D6F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операционные системы электрический узел</w:t>
            </w:r>
          </w:p>
          <w:p w14:paraId="7F9EF64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давления, датчики</w:t>
            </w:r>
          </w:p>
          <w:p w14:paraId="105C054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панели управления,</w:t>
            </w:r>
          </w:p>
          <w:p w14:paraId="354225E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питания блок</w:t>
            </w:r>
          </w:p>
          <w:p w14:paraId="45B56EA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внутренний электромеханические компоненты</w:t>
            </w:r>
          </w:p>
          <w:p w14:paraId="5C62E50B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Одноразовые материалы (трубки, маски и т. д.) на службе не включаются.</w:t>
            </w:r>
          </w:p>
          <w:p w14:paraId="58F9B1CF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4.3. Кислорода концентратор</w:t>
            </w:r>
          </w:p>
          <w:p w14:paraId="7E2731B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охлаждения</w:t>
            </w:r>
          </w:p>
          <w:p w14:paraId="40ABC37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воздуха, фильтры, посадочный узел</w:t>
            </w:r>
          </w:p>
          <w:p w14:paraId="1876F292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регулирования потока</w:t>
            </w:r>
          </w:p>
          <w:p w14:paraId="264476F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электронная плата управления</w:t>
            </w:r>
          </w:p>
          <w:p w14:paraId="2B940CB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датчик системы</w:t>
            </w:r>
          </w:p>
          <w:p w14:paraId="69B78F8E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4.4. ЭКГ устройства</w:t>
            </w:r>
          </w:p>
          <w:p w14:paraId="420B2FB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принтер механизма</w:t>
            </w:r>
          </w:p>
          <w:p w14:paraId="4231BC32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блок питания</w:t>
            </w:r>
          </w:p>
          <w:p w14:paraId="090D9FA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кабели и электродный разъемы</w:t>
            </w:r>
          </w:p>
          <w:p w14:paraId="6AB2D38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экран системы</w:t>
            </w:r>
          </w:p>
          <w:p w14:paraId="696A110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внутренней электронной плате</w:t>
            </w:r>
          </w:p>
          <w:p w14:paraId="251B0BDC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4.5. Пульсметр</w:t>
            </w:r>
          </w:p>
          <w:p w14:paraId="19A2CF1D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датчика кабель</w:t>
            </w:r>
          </w:p>
          <w:p w14:paraId="15F05D5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дисплей</w:t>
            </w:r>
          </w:p>
          <w:p w14:paraId="413A536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батареи,</w:t>
            </w:r>
          </w:p>
          <w:p w14:paraId="759DC2F2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разъем питания</w:t>
            </w:r>
          </w:p>
          <w:p w14:paraId="404CB0C8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lastRenderedPageBreak/>
              <w:t>5. Запасные части предоставления условия</w:t>
            </w:r>
          </w:p>
          <w:p w14:paraId="5926ADAA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5.1. Общее правило</w:t>
            </w:r>
            <w:r w:rsidRPr="00C93F16">
              <w:rPr>
                <w:rFonts w:ascii="Cambria Math" w:hAnsi="Cambria Math" w:cs="Cambria Math"/>
                <w:sz w:val="12"/>
                <w:lang w:val="ru-RU"/>
              </w:rPr>
              <w:t>: на</w:t>
            </w:r>
            <w:r w:rsidRPr="00C93F16">
              <w:rPr>
                <w:rFonts w:ascii="GHEA Grapalat" w:hAnsi="GHEA Grapalat"/>
                <w:sz w:val="12"/>
                <w:lang w:val="ru-RU"/>
              </w:rPr>
              <w:t xml:space="preserve"> в случае необходимости запасных частей, замена производится Исполнителем в стороны. Исполнитель предоставляет и установка в ниже представленных «Исполнителем предоставляемых запасных частей фиксированной списке» перечислены запасные части от армении. Если необходимо, простая в данной фиксированной вне списка, то это предоставляется Заказчиком Исполнителя представленного технического заключения и петиции основе.</w:t>
            </w:r>
          </w:p>
          <w:p w14:paraId="3BE137C3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>5.2. Исполнителя, предоставляемых запасных частей фиксированный список</w:t>
            </w:r>
          </w:p>
          <w:p w14:paraId="4A2507FC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Исполнитель собственных средств обеспечивает и установка следующие детали и вспомогательные материалы (фиксированное меню)</w:t>
            </w:r>
            <w:r w:rsidRPr="00C93F16">
              <w:rPr>
                <w:rFonts w:ascii="Cambria Math" w:hAnsi="Cambria Math" w:cs="Cambria Math"/>
                <w:sz w:val="12"/>
                <w:lang w:val="ru-RU"/>
              </w:rPr>
              <w:t>; и</w:t>
            </w:r>
          </w:p>
          <w:p w14:paraId="09B027B7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а) Электрические и электронные компоненты</w:t>
            </w:r>
          </w:p>
          <w:p w14:paraId="45F050CD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предохранители</w:t>
            </w:r>
          </w:p>
          <w:p w14:paraId="2F58A09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lastRenderedPageBreak/>
              <w:t>стандартные разъемы и адаптеры</w:t>
            </w:r>
          </w:p>
          <w:p w14:paraId="76158BB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питания электропроводка и кабели маркер</w:t>
            </w:r>
          </w:p>
          <w:p w14:paraId="339D8A3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выключатели и кнопки</w:t>
            </w:r>
          </w:p>
          <w:p w14:paraId="3DCBB2A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LED индикаторов</w:t>
            </w:r>
          </w:p>
          <w:p w14:paraId="4A91684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для групп</w:t>
            </w:r>
          </w:p>
          <w:p w14:paraId="4759CA00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малой мощности реле</w:t>
            </w:r>
          </w:p>
          <w:p w14:paraId="5AA73EE9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низкокачественных фильмах датчика, кабель для</w:t>
            </w:r>
          </w:p>
          <w:p w14:paraId="5D255379" w14:textId="77777777" w:rsidR="00F82468" w:rsidRPr="00C93F16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зарядки небольшой адаптер (не заводских основные блоки)</w:t>
            </w:r>
          </w:p>
          <w:p w14:paraId="7C003932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б) Механические детали</w:t>
            </w:r>
          </w:p>
          <w:p w14:paraId="2F9F371D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винты, гайки, шабер</w:t>
            </w:r>
          </w:p>
          <w:p w14:paraId="0A12286F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арки и фактор</w:t>
            </w:r>
          </w:p>
          <w:p w14:paraId="75A5D614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корпуса укрепления детали</w:t>
            </w:r>
          </w:p>
          <w:p w14:paraId="7612C076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резиновые кольца (O-ring)</w:t>
            </w:r>
          </w:p>
          <w:p w14:paraId="486E712B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, используя защитные пленки</w:t>
            </w:r>
          </w:p>
          <w:p w14:paraId="4FF853A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ручки и мелких механических деталей</w:t>
            </w:r>
          </w:p>
          <w:p w14:paraId="04AE80D2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в) Кон и изоляционных элементов</w:t>
            </w:r>
          </w:p>
          <w:p w14:paraId="3590A685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кабелей, изоляторы</w:t>
            </w:r>
          </w:p>
          <w:p w14:paraId="095118E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ермаково водопроводные трубы</w:t>
            </w:r>
          </w:p>
          <w:p w14:paraId="0736296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технические изоляционные материалы</w:t>
            </w:r>
          </w:p>
          <w:p w14:paraId="43DFC83C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для листового</w:t>
            </w:r>
          </w:p>
          <w:p w14:paraId="7B1181E1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г) Сервис-вещества</w:t>
            </w:r>
          </w:p>
          <w:p w14:paraId="69B09E01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для чистки жидкостей</w:t>
            </w:r>
          </w:p>
          <w:p w14:paraId="37AA839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технического спирта</w:t>
            </w:r>
          </w:p>
          <w:p w14:paraId="238677DE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джерард пасты</w:t>
            </w:r>
          </w:p>
          <w:p w14:paraId="78B154D7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смазочные материалы</w:t>
            </w:r>
          </w:p>
          <w:p w14:paraId="4610AA1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</w:rPr>
              <w:t>для очистки и обслуживания веществ</w:t>
            </w:r>
          </w:p>
          <w:p w14:paraId="085A73CD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b/>
                <w:sz w:val="12"/>
              </w:rPr>
              <w:t>5.3. Фиксированный вне списка запчастей</w:t>
            </w:r>
          </w:p>
          <w:p w14:paraId="11193679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Фиксированного списка, находящиеся за пределами, а также основные функциональные устройства, обеспечивающие/высококачественн</w:t>
            </w:r>
            <w:r w:rsidRPr="00C93F16">
              <w:rPr>
                <w:rFonts w:ascii="GHEA Grapalat" w:hAnsi="GHEA Grapalat"/>
                <w:sz w:val="12"/>
                <w:lang w:val="ru-RU"/>
              </w:rPr>
              <w:lastRenderedPageBreak/>
              <w:t>ые детали предоставляются Заказчиком Исполнителем состоит из «Недостатков (травяной) акт / техническое заключение» и пакетами отступ представления после.</w:t>
            </w:r>
          </w:p>
          <w:p w14:paraId="0F4B7FE0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Пакетами стоимость обосновывается рыночной цены или поставщика представленного расчета/спрос основе.</w:t>
            </w:r>
          </w:p>
          <w:p w14:paraId="5E756587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>6. Реагирования в срок</w:t>
            </w:r>
          </w:p>
          <w:p w14:paraId="58C4CBE0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>Исполнитель обязуется ответить административных подразделений и станций глав телефонные звонки или по электронной почте, отправленные письма максимум в течение 24 часов. Критический устройств в случае, реагирование осуществляется в первоочередном порядке Заказчика, с указанием страны.</w:t>
            </w:r>
          </w:p>
          <w:p w14:paraId="10CE366E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>7. Оказание услуг организация и документация</w:t>
            </w:r>
          </w:p>
          <w:p w14:paraId="520ADC92" w14:textId="77777777" w:rsidR="00F82468" w:rsidRPr="00C93F16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ru-RU"/>
              </w:rPr>
            </w:pPr>
            <w:r w:rsidRPr="00C93F16">
              <w:rPr>
                <w:rFonts w:ascii="GHEA Grapalat" w:hAnsi="GHEA Grapalat"/>
                <w:b/>
                <w:sz w:val="12"/>
                <w:lang w:val="ru-RU"/>
              </w:rPr>
              <w:t>7.1. Прием заявлений и организация обслуживания</w:t>
            </w:r>
          </w:p>
          <w:p w14:paraId="05BCB93D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C93F16">
              <w:rPr>
                <w:rFonts w:ascii="GHEA Grapalat" w:hAnsi="GHEA Grapalat"/>
                <w:sz w:val="12"/>
                <w:lang w:val="ru-RU"/>
              </w:rPr>
              <w:t xml:space="preserve">оказание услуги организуется Заказчиком в письменной или устной заявки основе. Устройств, </w:t>
            </w:r>
            <w:r w:rsidRPr="00C93F16">
              <w:rPr>
                <w:rFonts w:ascii="GHEA Grapalat" w:hAnsi="GHEA Grapalat"/>
                <w:sz w:val="12"/>
                <w:lang w:val="ru-RU"/>
              </w:rPr>
              <w:lastRenderedPageBreak/>
              <w:t>прием-передача и/или службы документирование осуществляется Заказчиком в пункте приема: г. Ереван, Давидашен 25а, или Заказчиком дополнительно, указанных в другие адресу</w:t>
            </w:r>
            <w:r w:rsidRPr="00F82468">
              <w:rPr>
                <w:rFonts w:ascii="GHEA Grapalat" w:hAnsi="GHEA Grapalat"/>
                <w:sz w:val="12"/>
                <w:lang w:val="hy-AM"/>
              </w:rPr>
              <w:t xml:space="preserve"> или в другом месте</w:t>
            </w:r>
            <w:r w:rsidRPr="00C93F16">
              <w:rPr>
                <w:rFonts w:ascii="GHEA Grapalat" w:hAnsi="GHEA Grapalat"/>
                <w:sz w:val="12"/>
                <w:lang w:val="ru-RU"/>
              </w:rPr>
              <w:t>страны. В случае необходимости сопровождения может осуществляться также на месте или автомобилях скорой помощи в армении.</w:t>
            </w:r>
            <w:r w:rsidRPr="00F82468">
              <w:rPr>
                <w:rFonts w:ascii="GHEA Grapalat" w:hAnsi="GHEA Grapalat"/>
                <w:sz w:val="12"/>
                <w:lang w:val="hy-AM"/>
              </w:rPr>
              <w:t xml:space="preserve"> В настоящем разделе указанный адрес является Заказчиком приемки/документации точку и не ограничивает оказание услуги в другом месте для Заказчика по мере необходимости.Услуга оказана исполнителем обслуживания элемента также:</w:t>
            </w:r>
          </w:p>
          <w:p w14:paraId="341B17BA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7.2. Актов и заключений виды</w:t>
            </w:r>
          </w:p>
          <w:p w14:paraId="0E6A07C0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для Каждого приложения/в результате работы Исполнитель предоставляет соответствующий документ, по данным на</w:t>
            </w:r>
            <w:r w:rsidRPr="00F82468">
              <w:rPr>
                <w:rFonts w:ascii="Cambria Math" w:hAnsi="Cambria Math" w:cs="Cambria Math"/>
                <w:sz w:val="12"/>
                <w:lang w:val="hy-AM"/>
              </w:rPr>
              <w:t>что ...</w:t>
            </w:r>
          </w:p>
          <w:p w14:paraId="14B807AD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«Ремонт (выполненных работ) акт», когда работа сделана на</w:t>
            </w:r>
          </w:p>
          <w:p w14:paraId="730B30CA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«Недостатках (травяной) акт / техническое заключение», когда необходимо пакетами замена и простая </w:t>
            </w:r>
            <w:r w:rsidRPr="00F82468">
              <w:rPr>
                <w:rFonts w:ascii="GHEA Grapalat" w:hAnsi="GHEA Grapalat"/>
                <w:sz w:val="12"/>
                <w:lang w:val="hy-AM"/>
              </w:rPr>
              <w:lastRenderedPageBreak/>
              <w:t>должен предоставить Заказчик</w:t>
            </w:r>
          </w:p>
          <w:p w14:paraId="0F5BB763" w14:textId="77777777" w:rsidR="00F82468" w:rsidRPr="00F82468" w:rsidRDefault="00F82468" w:rsidP="00F82468">
            <w:pPr>
              <w:pStyle w:val="a"/>
              <w:spacing w:after="0"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«Пакетами замена акт», когда было совершено пакетами замены (в том числе пакетами наименование, количество, серийный номер, при наличии)</w:t>
            </w:r>
          </w:p>
          <w:p w14:paraId="4C970A22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7.3. Ежемесячный отчет (устройств и выполненных работ список)</w:t>
            </w:r>
          </w:p>
          <w:p w14:paraId="596CAAE5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Ежемесячно Исполнитель предоставляет Заказчику обслуживания/ремонта устройств список и выполненных работ, сводный отчет, в котором по крайней мере включаются: имя устройства, серийный номер (при наличии), дата обращения, выполненной работы двигателя, замененные запасные наименование (если применимо) и состоит из актов цифры.</w:t>
            </w:r>
          </w:p>
          <w:p w14:paraId="38E4E64A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b/>
                <w:sz w:val="12"/>
                <w:lang w:val="hy-AM"/>
              </w:rPr>
              <w:t>8. Ценовая структура спроса и расчет</w:t>
            </w:r>
          </w:p>
          <w:p w14:paraId="40636938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Участник, ценовое предложение представляет годовой одну общую цену для «Медицинских устройств, сервис и ремонт услуги», в том числе все налоги, пошлины и другие обязательные платежи.</w:t>
            </w:r>
          </w:p>
          <w:p w14:paraId="40C855FF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Лет службы в стоимость устанавливается в размере 2500 000 </w:t>
            </w:r>
            <w:r w:rsidRPr="00F82468">
              <w:rPr>
                <w:rFonts w:ascii="GHEA Grapalat" w:hAnsi="GHEA Grapalat"/>
                <w:sz w:val="12"/>
                <w:lang w:val="hy-AM"/>
              </w:rPr>
              <w:lastRenderedPageBreak/>
              <w:t>драмов (208333,33 amd x 12 месяцев), включая налоги, пошлины и другие обязательные платежи.</w:t>
            </w:r>
          </w:p>
          <w:p w14:paraId="6097EA81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  <w:lang w:val="hy-AM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>Оплата производится ежемесячно на 12 равных частей каждый месяц, 208333,334 драм.</w:t>
            </w:r>
          </w:p>
          <w:p w14:paraId="3F0C5305" w14:textId="77777777" w:rsidR="00F82468" w:rsidRPr="00F82468" w:rsidRDefault="00F82468" w:rsidP="00F82468">
            <w:pPr>
              <w:spacing w:line="360" w:lineRule="auto"/>
              <w:jc w:val="both"/>
              <w:rPr>
                <w:rFonts w:ascii="GHEA Grapalat" w:hAnsi="GHEA Grapalat"/>
                <w:sz w:val="12"/>
              </w:rPr>
            </w:pPr>
            <w:r w:rsidRPr="00F82468">
              <w:rPr>
                <w:rFonts w:ascii="GHEA Grapalat" w:hAnsi="GHEA Grapalat"/>
                <w:sz w:val="12"/>
                <w:lang w:val="hy-AM"/>
              </w:rPr>
              <w:t xml:space="preserve">Ежегодно фиксированную стоимость включает в себя службы, связанных с оказанием все расходы, прием заявлений, диагностика, обслуживание и ремонт, транспортные расходы, испытание и эксплуатацию, а также настоящего, предусмотренного технической характеристикой документации и услуги. </w:t>
            </w:r>
            <w:r w:rsidRPr="00F82468">
              <w:rPr>
                <w:rFonts w:ascii="GHEA Grapalat" w:hAnsi="GHEA Grapalat"/>
                <w:sz w:val="12"/>
              </w:rPr>
              <w:t>Запасные предоставление осуществляется в 5-м разделом порядке.</w:t>
            </w:r>
          </w:p>
          <w:p w14:paraId="3C7DAD20" w14:textId="48FD9135" w:rsidR="005D56BA" w:rsidRPr="00F82468" w:rsidRDefault="005D56BA" w:rsidP="005D56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6"/>
                <w:lang w:val="hy-AM" w:eastAsia="ru-RU"/>
              </w:rPr>
            </w:pPr>
          </w:p>
        </w:tc>
      </w:tr>
      <w:tr w:rsidR="00D80456" w:rsidRPr="0022631D" w14:paraId="4CF89121" w14:textId="77777777" w:rsidTr="00377D0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vAlign w:val="center"/>
          </w:tcPr>
          <w:p w14:paraId="6AFDDAC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...</w:t>
            </w:r>
          </w:p>
        </w:tc>
        <w:tc>
          <w:tcPr>
            <w:tcW w:w="1629" w:type="dxa"/>
            <w:gridSpan w:val="4"/>
            <w:tcBorders>
              <w:bottom w:val="single" w:sz="8" w:space="0" w:color="auto"/>
            </w:tcBorders>
            <w:vAlign w:val="center"/>
          </w:tcPr>
          <w:p w14:paraId="27BF9C01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7CD08862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670D1661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7C206DF6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32777B3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vAlign w:val="center"/>
          </w:tcPr>
          <w:p w14:paraId="1C27AEEC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vAlign w:val="center"/>
          </w:tcPr>
          <w:p w14:paraId="396E639C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vAlign w:val="center"/>
          </w:tcPr>
          <w:p w14:paraId="5AF03A47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386632E2" w14:textId="77777777" w:rsidTr="00377D09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6E488EF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C93F16" w14:paraId="01538A01" w14:textId="77777777" w:rsidTr="00377D09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3BADDE5" w14:textId="77777777" w:rsidR="00D80456" w:rsidRPr="00C93F16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Примененные в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такой</w:t>
            </w:r>
            <w:r w:rsidRPr="00C93F1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процедурой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 как и его</w:t>
            </w:r>
            <w:r w:rsidRPr="00C93F1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выбора</w:t>
            </w:r>
            <w:r w:rsidRPr="00C93F1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обоснование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vAlign w:val="center"/>
          </w:tcPr>
          <w:p w14:paraId="72DF7334" w14:textId="77777777" w:rsidR="00D80456" w:rsidRPr="00C93F16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C93F16">
              <w:rPr>
                <w:rFonts w:ascii="GHEA Grapalat" w:hAnsi="GHEA Grapalat"/>
                <w:b/>
                <w:sz w:val="14"/>
                <w:szCs w:val="14"/>
                <w:lang w:val="ru-RU"/>
              </w:rPr>
              <w:t>РА о Закупках, 22 закона статья</w:t>
            </w:r>
          </w:p>
        </w:tc>
      </w:tr>
      <w:tr w:rsidR="00D80456" w:rsidRPr="00C93F16" w14:paraId="05842D67" w14:textId="77777777" w:rsidTr="00377D09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CE2026E" w14:textId="77777777" w:rsidR="00D80456" w:rsidRPr="00C93F16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80456" w:rsidRPr="00F363F4" w14:paraId="2D2C25DC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CE759A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3F1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О.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все направления </w:t>
            </w:r>
            <w:r w:rsidRPr="00C93F1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или опубликования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D825CBB" w14:textId="446F35F6" w:rsidR="00D80456" w:rsidRPr="00814F31" w:rsidRDefault="00D43EEE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4"/>
                <w:szCs w:val="14"/>
                <w:lang w:val="ru-RU" w:eastAsia="ru-RU"/>
              </w:rPr>
            </w:pPr>
            <w:r>
              <w:rPr>
                <w:rFonts w:asciiTheme="minorHAnsi" w:hAnsiTheme="minorHAnsi"/>
                <w:color w:val="030921"/>
                <w:sz w:val="20"/>
                <w:szCs w:val="20"/>
                <w:shd w:val="clear" w:color="auto" w:fill="FEFEFE"/>
                <w:lang w:val="ru-RU"/>
              </w:rPr>
              <w:t>12.01.2026</w:t>
            </w:r>
          </w:p>
        </w:tc>
      </w:tr>
      <w:tr w:rsidR="00D80456" w:rsidRPr="00F363F4" w14:paraId="25D124C9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B53E0B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Приглашении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внесенных</w:t>
            </w:r>
            <w:r w:rsidRPr="00F363F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изменений дата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9ECA8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8DFDF" w14:textId="77777777" w:rsidR="00D80456" w:rsidRPr="00F363F4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F363F4" w14:paraId="6E4EF4FB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D0464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5435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53F6" w14:textId="77777777" w:rsidR="00D80456" w:rsidRPr="00F363F4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22631D" w14:paraId="67F6F2F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1941AF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Приглашение разъяснений относительно даты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9C431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E8820A" w14:textId="77777777" w:rsidR="00D80456" w:rsidRPr="00F363F4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Арам получения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18563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Права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как</w:t>
            </w:r>
          </w:p>
        </w:tc>
      </w:tr>
      <w:tr w:rsidR="00D80456" w:rsidRPr="0022631D" w14:paraId="09BCA20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D2E87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BBED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53A1D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3359C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5EEAD731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09FCA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ED98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C0561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74550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0456" w:rsidRPr="0022631D" w14:paraId="427CEEA1" w14:textId="77777777" w:rsidTr="00377D09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24E576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C93F16" w14:paraId="2BB79BD8" w14:textId="77777777" w:rsidTr="00323C37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4DDB5E0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H/О.</w:t>
            </w:r>
          </w:p>
        </w:tc>
        <w:tc>
          <w:tcPr>
            <w:tcW w:w="2388" w:type="dxa"/>
            <w:gridSpan w:val="6"/>
            <w:vMerge w:val="restart"/>
            <w:vAlign w:val="center"/>
          </w:tcPr>
          <w:p w14:paraId="73B3B7B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Участника, наименование</w:t>
            </w:r>
          </w:p>
        </w:tc>
        <w:tc>
          <w:tcPr>
            <w:tcW w:w="7439" w:type="dxa"/>
            <w:gridSpan w:val="25"/>
            <w:vAlign w:val="center"/>
          </w:tcPr>
          <w:p w14:paraId="509CD581" w14:textId="77777777" w:rsidR="00D80456" w:rsidRPr="00C93F16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C93F1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Каждого участника, заявке, в том числе одновременных переговоров в организации в результате представленные цена /</w:t>
            </w: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amd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80456" w:rsidRPr="0022631D" w14:paraId="1127E9D9" w14:textId="77777777" w:rsidTr="00323C37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3DE2691D" w14:textId="77777777" w:rsidR="00D80456" w:rsidRPr="00C93F16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388" w:type="dxa"/>
            <w:gridSpan w:val="6"/>
            <w:vMerge/>
            <w:vAlign w:val="center"/>
          </w:tcPr>
          <w:p w14:paraId="31E7477E" w14:textId="77777777" w:rsidR="00D80456" w:rsidRPr="00C93F16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997" w:type="dxa"/>
            <w:gridSpan w:val="12"/>
            <w:vAlign w:val="center"/>
          </w:tcPr>
          <w:p w14:paraId="10AE6AF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8"/>
            <w:vAlign w:val="center"/>
          </w:tcPr>
          <w:p w14:paraId="0E4A566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282" w:type="dxa"/>
            <w:gridSpan w:val="5"/>
            <w:vAlign w:val="center"/>
          </w:tcPr>
          <w:p w14:paraId="54E2857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Общая</w:t>
            </w:r>
          </w:p>
        </w:tc>
      </w:tr>
      <w:tr w:rsidR="00D80456" w:rsidRPr="0022631D" w14:paraId="3CE5C495" w14:textId="77777777" w:rsidTr="00377D09">
        <w:trPr>
          <w:trHeight w:val="83"/>
        </w:trPr>
        <w:tc>
          <w:tcPr>
            <w:tcW w:w="1385" w:type="dxa"/>
            <w:gridSpan w:val="3"/>
            <w:vAlign w:val="center"/>
          </w:tcPr>
          <w:p w14:paraId="4342F0B7" w14:textId="494BC858" w:rsidR="00D80456" w:rsidRPr="0022631D" w:rsidRDefault="00D2734E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Доз </w:t>
            </w:r>
          </w:p>
        </w:tc>
        <w:tc>
          <w:tcPr>
            <w:tcW w:w="9827" w:type="dxa"/>
            <w:gridSpan w:val="31"/>
            <w:vAlign w:val="center"/>
          </w:tcPr>
          <w:p w14:paraId="7A196FDF" w14:textId="3DD83894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550581" w:rsidRPr="0022631D" w14:paraId="4D4618BF" w14:textId="77777777" w:rsidTr="00EE38E9">
        <w:trPr>
          <w:trHeight w:val="83"/>
        </w:trPr>
        <w:tc>
          <w:tcPr>
            <w:tcW w:w="1385" w:type="dxa"/>
            <w:gridSpan w:val="3"/>
            <w:vAlign w:val="center"/>
          </w:tcPr>
          <w:p w14:paraId="55B36AA9" w14:textId="0C99BB19" w:rsidR="00550581" w:rsidRPr="0022631D" w:rsidRDefault="00550581" w:rsidP="00EE38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3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FA9C3" w14:textId="753C37F9" w:rsidR="00550581" w:rsidRPr="00D5162E" w:rsidRDefault="00D5162E" w:rsidP="00EE38E9">
            <w:pPr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D5162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АРМЕТ, ООО</w:t>
            </w:r>
          </w:p>
        </w:tc>
        <w:tc>
          <w:tcPr>
            <w:tcW w:w="2997" w:type="dxa"/>
            <w:gridSpan w:val="12"/>
            <w:vAlign w:val="center"/>
          </w:tcPr>
          <w:p w14:paraId="76F08BE8" w14:textId="640C405D" w:rsidR="00550581" w:rsidRPr="00D5162E" w:rsidRDefault="00D5162E" w:rsidP="00EE38E9">
            <w:pPr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2500 000</w:t>
            </w:r>
          </w:p>
        </w:tc>
        <w:tc>
          <w:tcPr>
            <w:tcW w:w="2160" w:type="dxa"/>
            <w:gridSpan w:val="8"/>
            <w:vAlign w:val="center"/>
          </w:tcPr>
          <w:p w14:paraId="05343CF8" w14:textId="275D1A42" w:rsidR="00550581" w:rsidRPr="00D5162E" w:rsidRDefault="00550581" w:rsidP="00EE38E9">
            <w:pPr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vAlign w:val="center"/>
          </w:tcPr>
          <w:p w14:paraId="4013A8F8" w14:textId="49259BD8" w:rsidR="00550581" w:rsidRPr="00D5162E" w:rsidRDefault="00D5162E" w:rsidP="00EE38E9">
            <w:pPr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2500 000</w:t>
            </w:r>
          </w:p>
        </w:tc>
      </w:tr>
      <w:tr w:rsidR="00D80456" w:rsidRPr="0022631D" w14:paraId="168DFB2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86E3256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C93F16" w14:paraId="123B5810" w14:textId="77777777" w:rsidTr="00377D09">
        <w:tc>
          <w:tcPr>
            <w:tcW w:w="11212" w:type="dxa"/>
            <w:gridSpan w:val="34"/>
            <w:tcBorders>
              <w:bottom w:val="single" w:sz="8" w:space="0" w:color="auto"/>
            </w:tcBorders>
            <w:vAlign w:val="center"/>
          </w:tcPr>
          <w:p w14:paraId="5FE93FA4" w14:textId="77777777" w:rsidR="00D80456" w:rsidRPr="00C93F16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C93F1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Т.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вали отклоненных заявок об</w:t>
            </w:r>
          </w:p>
        </w:tc>
      </w:tr>
      <w:tr w:rsidR="00D80456" w:rsidRPr="00C93F16" w14:paraId="4F11D2D7" w14:textId="77777777" w:rsidTr="00377D09">
        <w:tc>
          <w:tcPr>
            <w:tcW w:w="630" w:type="dxa"/>
            <w:vMerge w:val="restart"/>
            <w:vAlign w:val="center"/>
          </w:tcPr>
          <w:p w14:paraId="09AE1D5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Уме-отдела номер</w:t>
            </w:r>
          </w:p>
        </w:tc>
        <w:tc>
          <w:tcPr>
            <w:tcW w:w="1625" w:type="dxa"/>
            <w:gridSpan w:val="4"/>
            <w:vMerge w:val="restart"/>
            <w:vAlign w:val="center"/>
          </w:tcPr>
          <w:p w14:paraId="77A8E0BB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 наименование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vAlign w:val="center"/>
          </w:tcPr>
          <w:p w14:paraId="24C25A60" w14:textId="77777777" w:rsidR="00D80456" w:rsidRPr="00C93F16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</w:t>
            </w:r>
            <w:r w:rsidRPr="00C93F1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(удовлетворительное или неудовлетворительное)</w:t>
            </w:r>
          </w:p>
        </w:tc>
      </w:tr>
      <w:tr w:rsidR="00D80456" w:rsidRPr="0022631D" w14:paraId="7D6CCB64" w14:textId="77777777" w:rsidTr="00377D09"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9D26442" w14:textId="77777777" w:rsidR="00D80456" w:rsidRPr="00C93F16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75D363C" w14:textId="77777777" w:rsidR="00D80456" w:rsidRPr="00C93F16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6DF651D1" w14:textId="77777777" w:rsidR="00D80456" w:rsidRPr="00C93F16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C93F1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>По приглашению необходимых документов, наличие в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1DADBDB5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представленных в Заявке</w:t>
            </w:r>
            <w:r w:rsidRPr="00C93F1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 xml:space="preserve"> документов,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по требованиям, установленным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2D53891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Предложенного предмета закупки в технических характеристиках соответствие по требованиям, установленным</w:t>
            </w: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8C01EDC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D80456" w:rsidRPr="0022631D" w14:paraId="13C61DBF" w14:textId="77777777" w:rsidTr="00377D09"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0ACCC3CA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vAlign w:val="center"/>
          </w:tcPr>
          <w:p w14:paraId="6C7FCAE9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7D98452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55A0DFD3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vAlign w:val="center"/>
          </w:tcPr>
          <w:p w14:paraId="17B77D9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644" w:type="dxa"/>
            <w:gridSpan w:val="6"/>
            <w:tcBorders>
              <w:bottom w:val="single" w:sz="8" w:space="0" w:color="auto"/>
            </w:tcBorders>
            <w:vAlign w:val="center"/>
          </w:tcPr>
          <w:p w14:paraId="7559DED2" w14:textId="5D315E24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80456" w:rsidRPr="00C93F16" w14:paraId="20F9894C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51C3A3B4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 Другие сведения,</w:t>
            </w:r>
          </w:p>
        </w:tc>
        <w:tc>
          <w:tcPr>
            <w:tcW w:w="8957" w:type="dxa"/>
            <w:gridSpan w:val="29"/>
            <w:vAlign w:val="center"/>
          </w:tcPr>
          <w:p w14:paraId="596C0B47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3F1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Доступен </w:t>
            </w:r>
            <w:r w:rsidRPr="00C93F16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Заявок, иные основания отказа</w:t>
            </w:r>
          </w:p>
        </w:tc>
      </w:tr>
      <w:tr w:rsidR="00D80456" w:rsidRPr="00C93F16" w14:paraId="13568EB7" w14:textId="77777777" w:rsidTr="00377D09">
        <w:trPr>
          <w:trHeight w:val="331"/>
        </w:trPr>
        <w:tc>
          <w:tcPr>
            <w:tcW w:w="2255" w:type="dxa"/>
            <w:gridSpan w:val="5"/>
            <w:vAlign w:val="center"/>
          </w:tcPr>
          <w:p w14:paraId="3398BFF3" w14:textId="77777777" w:rsidR="00D80456" w:rsidRPr="00C93F16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957" w:type="dxa"/>
            <w:gridSpan w:val="29"/>
            <w:vAlign w:val="center"/>
          </w:tcPr>
          <w:p w14:paraId="06089C08" w14:textId="0CE1DF06" w:rsidR="00D80456" w:rsidRPr="00C93F16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80456" w:rsidRPr="00C93F16" w14:paraId="5E14E997" w14:textId="77777777" w:rsidTr="00377D09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014EEAB" w14:textId="77777777" w:rsidR="00D80456" w:rsidRPr="00C93F16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80456" w:rsidRPr="0022631D" w14:paraId="3F797A2C" w14:textId="77777777" w:rsidTr="00377D09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63522D08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 решения дата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62966A50" w14:textId="1D341E40" w:rsidR="00D80456" w:rsidRPr="007301B0" w:rsidRDefault="001472AC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09</w:t>
            </w:r>
            <w:r w:rsidR="0016449B">
              <w:rPr>
                <w:rFonts w:ascii="Sylfaen" w:hAnsi="Sylfaen"/>
                <w:sz w:val="20"/>
                <w:szCs w:val="20"/>
                <w:lang w:val="hy-AM"/>
              </w:rPr>
              <w:t>. 0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3</w:t>
            </w:r>
            <w:r w:rsidR="0016449B">
              <w:rPr>
                <w:rFonts w:ascii="Sylfaen" w:hAnsi="Sylfaen"/>
                <w:sz w:val="20"/>
                <w:szCs w:val="20"/>
                <w:lang w:val="hy-AM"/>
              </w:rPr>
              <w:t>.2026.</w:t>
            </w:r>
          </w:p>
        </w:tc>
      </w:tr>
      <w:tr w:rsidR="00D80456" w:rsidRPr="0022631D" w14:paraId="7C805C1E" w14:textId="77777777" w:rsidTr="00377D09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3250AE2C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Бездействия, срок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C368CB3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Бездействия началом срока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33C08A24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Бездействия окончание срока</w:t>
            </w:r>
          </w:p>
        </w:tc>
      </w:tr>
      <w:tr w:rsidR="00D80456" w:rsidRPr="00FC77CF" w14:paraId="3B58F7B8" w14:textId="77777777" w:rsidTr="00377D09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635AF151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32E8AB89" w14:textId="016D397C" w:rsidR="00D80456" w:rsidRPr="00B471EC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vAlign w:val="center"/>
          </w:tcPr>
          <w:p w14:paraId="23096AF5" w14:textId="219C3A17" w:rsidR="00D80456" w:rsidRPr="00B471EC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93F16" w14:paraId="0944140D" w14:textId="77777777" w:rsidTr="00377D09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2428F4" w14:textId="63D493C1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Выбранный участнику заключить договор размещения извещения дата 13.03.202</w:t>
            </w:r>
            <w:r w:rsidRPr="00C93F1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года.</w:t>
            </w:r>
          </w:p>
        </w:tc>
      </w:tr>
      <w:tr w:rsidR="00D80456" w:rsidRPr="00CB5509" w14:paraId="7EDE6AD7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3C1F06C" w14:textId="77777777" w:rsidR="00D80456" w:rsidRPr="003B54C2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Выбран участником договор, подписанный заказчиком о регистрации дата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2310D78" w14:textId="005F2071" w:rsidR="00D80456" w:rsidRPr="003B54C2" w:rsidRDefault="001472AC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.03.В 2026 году</w:t>
            </w:r>
          </w:p>
        </w:tc>
      </w:tr>
      <w:tr w:rsidR="00D80456" w:rsidRPr="00CB5509" w14:paraId="2AB3CB54" w14:textId="77777777" w:rsidTr="00377D09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5B5A76D" w14:textId="77777777" w:rsidR="00D80456" w:rsidRPr="00FC77CF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B54C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Заказчиком договора, дата подписания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vAlign w:val="center"/>
          </w:tcPr>
          <w:p w14:paraId="14E4DB0A" w14:textId="158C2236" w:rsidR="00D80456" w:rsidRPr="00FC77CF" w:rsidRDefault="001472AC" w:rsidP="00D804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20.03.2026 года</w:t>
            </w:r>
          </w:p>
        </w:tc>
      </w:tr>
      <w:tr w:rsidR="00D80456" w:rsidRPr="00CB5509" w14:paraId="6DFF8168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E8C0DF0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B5509" w14:paraId="1EE559D1" w14:textId="77777777" w:rsidTr="00377D09">
        <w:tc>
          <w:tcPr>
            <w:tcW w:w="630" w:type="dxa"/>
            <w:vMerge w:val="restart"/>
            <w:vAlign w:val="center"/>
          </w:tcPr>
          <w:p w14:paraId="7E146F15" w14:textId="77777777" w:rsidR="00D80456" w:rsidRPr="00FC77C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Уме-отдела номер</w:t>
            </w:r>
          </w:p>
        </w:tc>
        <w:tc>
          <w:tcPr>
            <w:tcW w:w="1596" w:type="dxa"/>
            <w:gridSpan w:val="3"/>
            <w:vMerge w:val="restart"/>
            <w:vAlign w:val="center"/>
          </w:tcPr>
          <w:p w14:paraId="70F68604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Выбранного участником</w:t>
            </w:r>
          </w:p>
        </w:tc>
        <w:tc>
          <w:tcPr>
            <w:tcW w:w="8986" w:type="dxa"/>
            <w:gridSpan w:val="30"/>
            <w:vAlign w:val="center"/>
          </w:tcPr>
          <w:p w14:paraId="3C803E5D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Договора</w:t>
            </w:r>
          </w:p>
        </w:tc>
      </w:tr>
      <w:tr w:rsidR="00D80456" w:rsidRPr="0022631D" w14:paraId="569F7BFB" w14:textId="77777777" w:rsidTr="00377D09">
        <w:trPr>
          <w:trHeight w:val="237"/>
        </w:trPr>
        <w:tc>
          <w:tcPr>
            <w:tcW w:w="630" w:type="dxa"/>
            <w:vMerge/>
            <w:vAlign w:val="center"/>
          </w:tcPr>
          <w:p w14:paraId="5FB36D35" w14:textId="77777777" w:rsidR="00D80456" w:rsidRPr="00FC77C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17172A2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7847654C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номер Договора</w:t>
            </w:r>
          </w:p>
        </w:tc>
        <w:tc>
          <w:tcPr>
            <w:tcW w:w="1523" w:type="dxa"/>
            <w:gridSpan w:val="5"/>
            <w:vMerge w:val="restart"/>
            <w:vAlign w:val="center"/>
          </w:tcPr>
          <w:p w14:paraId="66061A81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vAlign w:val="center"/>
          </w:tcPr>
          <w:p w14:paraId="1333C306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Исполнения варна-термин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14:paraId="43CD6FD5" w14:textId="77777777" w:rsidR="00D80456" w:rsidRPr="00FC77C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77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На-размер платы</w:t>
            </w:r>
          </w:p>
        </w:tc>
        <w:tc>
          <w:tcPr>
            <w:tcW w:w="3165" w:type="dxa"/>
            <w:gridSpan w:val="8"/>
            <w:vAlign w:val="center"/>
          </w:tcPr>
          <w:p w14:paraId="3B481020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D80456" w:rsidRPr="0022631D" w14:paraId="7A6124AC" w14:textId="77777777" w:rsidTr="00377D09">
        <w:trPr>
          <w:trHeight w:val="238"/>
        </w:trPr>
        <w:tc>
          <w:tcPr>
            <w:tcW w:w="630" w:type="dxa"/>
            <w:vMerge/>
            <w:vAlign w:val="center"/>
          </w:tcPr>
          <w:p w14:paraId="3F643CA7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vAlign w:val="center"/>
          </w:tcPr>
          <w:p w14:paraId="03779EC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1F13C09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53CF46F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vAlign w:val="center"/>
          </w:tcPr>
          <w:p w14:paraId="51E1D50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5FB67E4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vAlign w:val="center"/>
          </w:tcPr>
          <w:p w14:paraId="77184D79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amd</w:t>
            </w:r>
          </w:p>
        </w:tc>
      </w:tr>
      <w:tr w:rsidR="00D80456" w:rsidRPr="0022631D" w14:paraId="0317789F" w14:textId="77777777" w:rsidTr="00377D0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vAlign w:val="center"/>
          </w:tcPr>
          <w:p w14:paraId="7BC8D54A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2AB6CFE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658148E1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BD5BC3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1A1CFE9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B2003F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02C07297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Имеющихся финансовых средств,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vAlign w:val="center"/>
          </w:tcPr>
          <w:p w14:paraId="2BF8CE8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Общая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80456" w:rsidRPr="00692AF3" w14:paraId="2C692761" w14:textId="77777777" w:rsidTr="00377D09">
        <w:trPr>
          <w:trHeight w:val="146"/>
        </w:trPr>
        <w:tc>
          <w:tcPr>
            <w:tcW w:w="630" w:type="dxa"/>
            <w:vAlign w:val="center"/>
          </w:tcPr>
          <w:p w14:paraId="367B2E00" w14:textId="26390255" w:rsidR="00D80456" w:rsidRPr="00692AF3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2EA07F5C" w14:textId="4AAF6E27" w:rsidR="00D80456" w:rsidRPr="00584116" w:rsidRDefault="005A3C0D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5162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АРМЕТ, ООО</w:t>
            </w:r>
          </w:p>
        </w:tc>
        <w:tc>
          <w:tcPr>
            <w:tcW w:w="2089" w:type="dxa"/>
            <w:gridSpan w:val="8"/>
            <w:vAlign w:val="center"/>
          </w:tcPr>
          <w:p w14:paraId="5E42B03B" w14:textId="2B1BBC87" w:rsidR="00D80456" w:rsidRPr="007E6577" w:rsidRDefault="00C93F1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ՀՀԱՆՇՕԾ-ԳՀԾՁԲ-2026/34</w:t>
            </w:r>
            <w:r w:rsidR="00CD3F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-1</w:t>
            </w:r>
          </w:p>
        </w:tc>
        <w:tc>
          <w:tcPr>
            <w:tcW w:w="1523" w:type="dxa"/>
            <w:gridSpan w:val="5"/>
            <w:vAlign w:val="center"/>
          </w:tcPr>
          <w:p w14:paraId="3F6FB009" w14:textId="35E31933" w:rsidR="00D80456" w:rsidRPr="007301B0" w:rsidRDefault="00A66B27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20.03.2026 года</w:t>
            </w:r>
          </w:p>
        </w:tc>
        <w:tc>
          <w:tcPr>
            <w:tcW w:w="1136" w:type="dxa"/>
            <w:gridSpan w:val="5"/>
            <w:vAlign w:val="center"/>
          </w:tcPr>
          <w:p w14:paraId="3AC112A0" w14:textId="08B79E3E" w:rsidR="00D80456" w:rsidRPr="00A66B27" w:rsidRDefault="00A66B27" w:rsidP="00D80456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hy-AM" w:eastAsia="ru-RU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iCs/>
                <w:sz w:val="14"/>
                <w:szCs w:val="14"/>
                <w:lang w:val="hy-AM" w:eastAsia="ru-RU"/>
              </w:rPr>
              <w:t>1 год 20.03.2027</w:t>
            </w:r>
          </w:p>
        </w:tc>
        <w:tc>
          <w:tcPr>
            <w:tcW w:w="1073" w:type="dxa"/>
            <w:gridSpan w:val="4"/>
            <w:vAlign w:val="center"/>
          </w:tcPr>
          <w:p w14:paraId="1BF4574C" w14:textId="77777777" w:rsidR="00D80456" w:rsidRPr="006C0C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vAlign w:val="center"/>
          </w:tcPr>
          <w:p w14:paraId="07C5C9EB" w14:textId="057B10D0" w:rsidR="00D80456" w:rsidRPr="006D2EAB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35" w:type="dxa"/>
            <w:gridSpan w:val="2"/>
            <w:vAlign w:val="center"/>
          </w:tcPr>
          <w:p w14:paraId="49DFDE8A" w14:textId="3FE1C414" w:rsidR="00D80456" w:rsidRPr="003439D0" w:rsidRDefault="005A3C0D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Style w:val="docdata"/>
                <w:rFonts w:ascii="GHEA Grapalat" w:hAnsi="GHEA Grapalat"/>
                <w:color w:val="000000"/>
                <w:sz w:val="20"/>
                <w:szCs w:val="20"/>
                <w:lang w:val="hy-AM"/>
              </w:rPr>
              <w:t>2500 000</w:t>
            </w:r>
          </w:p>
        </w:tc>
      </w:tr>
      <w:tr w:rsidR="00D80456" w:rsidRPr="00C93F16" w14:paraId="1CED1400" w14:textId="77777777" w:rsidTr="00377D09">
        <w:trPr>
          <w:trHeight w:val="150"/>
        </w:trPr>
        <w:tc>
          <w:tcPr>
            <w:tcW w:w="11212" w:type="dxa"/>
            <w:gridSpan w:val="34"/>
            <w:vAlign w:val="center"/>
          </w:tcPr>
          <w:p w14:paraId="59188682" w14:textId="77777777" w:rsidR="00D80456" w:rsidRPr="00EF628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Выбранного участника (участников) наименование и адрес</w:t>
            </w:r>
          </w:p>
        </w:tc>
      </w:tr>
      <w:tr w:rsidR="00D80456" w:rsidRPr="00C93F16" w14:paraId="48BF5D43" w14:textId="77777777" w:rsidTr="00377D09">
        <w:trPr>
          <w:trHeight w:val="12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E25179F" w14:textId="77777777" w:rsidR="00D80456" w:rsidRPr="00EF628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Уме-отдела номер</w:t>
            </w:r>
          </w:p>
        </w:tc>
        <w:tc>
          <w:tcPr>
            <w:tcW w:w="1596" w:type="dxa"/>
            <w:gridSpan w:val="3"/>
            <w:tcBorders>
              <w:bottom w:val="single" w:sz="8" w:space="0" w:color="auto"/>
            </w:tcBorders>
            <w:vAlign w:val="center"/>
          </w:tcPr>
          <w:p w14:paraId="0007FD84" w14:textId="77777777" w:rsidR="00D80456" w:rsidRPr="00EF628F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Выбранной покупателем</w:t>
            </w: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  <w:vAlign w:val="center"/>
          </w:tcPr>
          <w:p w14:paraId="4D9560C2" w14:textId="77777777" w:rsidR="00D80456" w:rsidRPr="00EF628F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62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Адрес, тел.</w:t>
            </w: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76ADC7F8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Эл.-e-mail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03DD663D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счет,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5FA7F06D" w14:textId="77777777" w:rsidR="00D80456" w:rsidRPr="00C93F16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C93F1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ИНН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C93F16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/ номер Паспорта и серия</w:t>
            </w:r>
          </w:p>
        </w:tc>
      </w:tr>
      <w:tr w:rsidR="00D80456" w:rsidRPr="00CD3F90" w14:paraId="225641BA" w14:textId="77777777" w:rsidTr="00377D09">
        <w:trPr>
          <w:trHeight w:val="155"/>
        </w:trPr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7069C11B" w14:textId="0EEF5F04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17B1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96" w:type="dxa"/>
            <w:gridSpan w:val="3"/>
            <w:vAlign w:val="center"/>
          </w:tcPr>
          <w:p w14:paraId="64DF1ECD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 xml:space="preserve">АРМЕТ, ООО </w:t>
            </w:r>
          </w:p>
          <w:p w14:paraId="5EAD9AC7" w14:textId="77777777" w:rsidR="00BA2804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г. Ереван, Давиташен 4 ул 25а</w:t>
            </w:r>
          </w:p>
          <w:p w14:paraId="4517AB3F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ИНН 00228788</w:t>
            </w:r>
          </w:p>
          <w:p w14:paraId="38115964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Инекобанк ЗАО</w:t>
            </w:r>
          </w:p>
          <w:p w14:paraId="0C9F3270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Г./О. 205822188381001</w:t>
            </w:r>
          </w:p>
          <w:p w14:paraId="525EB5BF" w14:textId="77777777" w:rsidR="00BA2804" w:rsidRPr="00E8200C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8200C">
              <w:rPr>
                <w:rFonts w:ascii="GHEA Grapalat" w:hAnsi="GHEA Grapalat"/>
                <w:sz w:val="18"/>
                <w:szCs w:val="18"/>
                <w:lang w:val="pt-BR"/>
              </w:rPr>
              <w:t>директор-Заруи Анна</w:t>
            </w:r>
          </w:p>
          <w:p w14:paraId="24222CFC" w14:textId="6DCC1A65" w:rsidR="00D80456" w:rsidRPr="00570B50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9" w:type="dxa"/>
            <w:gridSpan w:val="12"/>
            <w:tcBorders>
              <w:bottom w:val="single" w:sz="8" w:space="0" w:color="auto"/>
            </w:tcBorders>
          </w:tcPr>
          <w:p w14:paraId="166F5008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 xml:space="preserve">АСЕТ ООО </w:t>
            </w:r>
          </w:p>
          <w:p w14:paraId="475E0F1C" w14:textId="77777777" w:rsidR="00BA2804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г. Ереван, Давиташен 4 ул 25а</w:t>
            </w:r>
          </w:p>
          <w:p w14:paraId="7E767498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ИНН 00228788</w:t>
            </w:r>
          </w:p>
          <w:p w14:paraId="2163D9BD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Инекобанк ЗАО</w:t>
            </w:r>
          </w:p>
          <w:p w14:paraId="0EA4FE81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Г./О. 205822188381001</w:t>
            </w:r>
          </w:p>
          <w:p w14:paraId="6AC46258" w14:textId="77777777" w:rsidR="00BA2804" w:rsidRPr="00E8200C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8200C">
              <w:rPr>
                <w:rFonts w:ascii="GHEA Grapalat" w:hAnsi="GHEA Grapalat"/>
                <w:sz w:val="18"/>
                <w:szCs w:val="18"/>
                <w:lang w:val="pt-BR"/>
              </w:rPr>
              <w:t>директор-Заруи Анна</w:t>
            </w:r>
          </w:p>
          <w:p w14:paraId="69BEE36F" w14:textId="2411C034" w:rsidR="00D80456" w:rsidRPr="00231864" w:rsidRDefault="00D80456" w:rsidP="001C6886">
            <w:pPr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nb-NO" w:eastAsia="ru-RU"/>
              </w:rPr>
            </w:pPr>
          </w:p>
        </w:tc>
        <w:tc>
          <w:tcPr>
            <w:tcW w:w="2136" w:type="dxa"/>
            <w:gridSpan w:val="7"/>
            <w:tcBorders>
              <w:bottom w:val="single" w:sz="8" w:space="0" w:color="auto"/>
            </w:tcBorders>
            <w:vAlign w:val="center"/>
          </w:tcPr>
          <w:p w14:paraId="0AFDAEC0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 xml:space="preserve">АСЕТ ООО </w:t>
            </w:r>
          </w:p>
          <w:p w14:paraId="4125BB11" w14:textId="77777777" w:rsidR="00BA2804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г. Ереван, Давиташен 4 ул 25а</w:t>
            </w:r>
          </w:p>
          <w:p w14:paraId="5F86414F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ИНН 00228788</w:t>
            </w:r>
          </w:p>
          <w:p w14:paraId="3C844E23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Инекобанк ЗАО</w:t>
            </w:r>
          </w:p>
          <w:p w14:paraId="3AB677C5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Г./О. 205822188381001</w:t>
            </w:r>
          </w:p>
          <w:p w14:paraId="051D9F5B" w14:textId="77777777" w:rsidR="00BA2804" w:rsidRPr="00E8200C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8200C">
              <w:rPr>
                <w:rFonts w:ascii="GHEA Grapalat" w:hAnsi="GHEA Grapalat"/>
                <w:sz w:val="18"/>
                <w:szCs w:val="18"/>
                <w:lang w:val="pt-BR"/>
              </w:rPr>
              <w:t>директор-Заруи Анна</w:t>
            </w:r>
          </w:p>
          <w:p w14:paraId="5B27FB67" w14:textId="06B67B43" w:rsidR="00D80456" w:rsidRPr="00231864" w:rsidRDefault="00BA2804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nb-NO" w:eastAsia="ru-RU"/>
              </w:rPr>
            </w:pPr>
            <w:r w:rsidRPr="00BA2804">
              <w:rPr>
                <w:rFonts w:ascii="GHEA Grapalat" w:eastAsia="Times New Roman" w:hAnsi="GHEA Grapalat" w:cs="Sylfaen"/>
                <w:b/>
                <w:sz w:val="16"/>
                <w:szCs w:val="14"/>
                <w:lang w:val="nb-NO" w:eastAsia="ru-RU"/>
              </w:rPr>
              <w:t>arsmedtekh1@gmail.com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14:paraId="5C7710EB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 xml:space="preserve">АСЕТ ООО </w:t>
            </w:r>
          </w:p>
          <w:p w14:paraId="5ED0DD50" w14:textId="77777777" w:rsidR="00BA2804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г. Ереван, Давиташен 4 ул 25а</w:t>
            </w:r>
          </w:p>
          <w:p w14:paraId="0DC72D04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ИНН 00228788</w:t>
            </w:r>
          </w:p>
          <w:p w14:paraId="2D16BBF6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Инекобанк ЗАО</w:t>
            </w:r>
          </w:p>
          <w:p w14:paraId="5C35871C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Г./О. 205822188381001</w:t>
            </w:r>
          </w:p>
          <w:p w14:paraId="0C8D2699" w14:textId="77777777" w:rsidR="00BA2804" w:rsidRPr="00E8200C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8200C">
              <w:rPr>
                <w:rFonts w:ascii="GHEA Grapalat" w:hAnsi="GHEA Grapalat"/>
                <w:sz w:val="18"/>
                <w:szCs w:val="18"/>
                <w:lang w:val="pt-BR"/>
              </w:rPr>
              <w:t>директор-Заруи Анна</w:t>
            </w:r>
          </w:p>
          <w:p w14:paraId="27E495B5" w14:textId="257FAC4F" w:rsidR="00D80456" w:rsidRPr="00231864" w:rsidRDefault="00D80456" w:rsidP="00D804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nb-NO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vAlign w:val="center"/>
          </w:tcPr>
          <w:p w14:paraId="1E0E84DD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 xml:space="preserve">АСЕТ ООО </w:t>
            </w:r>
          </w:p>
          <w:p w14:paraId="2E0BDE7D" w14:textId="77777777" w:rsidR="00BA2804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г. Ереван, Давиташен 4 ул 25а</w:t>
            </w:r>
          </w:p>
          <w:p w14:paraId="186330D6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ИНН 00228788</w:t>
            </w:r>
          </w:p>
          <w:p w14:paraId="305549E6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Инекобанк ЗАО</w:t>
            </w:r>
          </w:p>
          <w:p w14:paraId="5300D352" w14:textId="77777777" w:rsidR="00BA2804" w:rsidRPr="001152A7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1152A7">
              <w:rPr>
                <w:rFonts w:ascii="GHEA Grapalat" w:hAnsi="GHEA Grapalat"/>
                <w:sz w:val="18"/>
                <w:szCs w:val="18"/>
                <w:lang w:val="pt-BR"/>
              </w:rPr>
              <w:t>Г./О. 205822188381001</w:t>
            </w:r>
          </w:p>
          <w:p w14:paraId="61B7D7AA" w14:textId="77777777" w:rsidR="00BA2804" w:rsidRPr="00E8200C" w:rsidRDefault="00BA2804" w:rsidP="00BA2804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8200C">
              <w:rPr>
                <w:rFonts w:ascii="GHEA Grapalat" w:hAnsi="GHEA Grapalat"/>
                <w:sz w:val="18"/>
                <w:szCs w:val="18"/>
                <w:lang w:val="pt-BR"/>
              </w:rPr>
              <w:t>директор-Заруи Анна</w:t>
            </w:r>
          </w:p>
          <w:p w14:paraId="074FFAD4" w14:textId="50569ADB" w:rsidR="00D80456" w:rsidRPr="0023186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nb-NO" w:eastAsia="ru-RU"/>
              </w:rPr>
            </w:pPr>
          </w:p>
        </w:tc>
      </w:tr>
      <w:tr w:rsidR="00D80456" w:rsidRPr="00CD3F90" w14:paraId="6AF3F085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A82E765" w14:textId="77777777" w:rsidR="00D80456" w:rsidRPr="00431EE2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93F16" w14:paraId="3AB65955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F0E90" w14:textId="77777777" w:rsidR="00D80456" w:rsidRPr="00431EE2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1EE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Другую информацию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E61AE" w14:textId="77777777" w:rsidR="00D80456" w:rsidRPr="0022631D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Доступен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какой-Либо рекомендуемую дозировку кам случае заказчик обязан заполнить информацию о ким по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армении.</w:t>
            </w:r>
          </w:p>
        </w:tc>
      </w:tr>
      <w:tr w:rsidR="00D80456" w:rsidRPr="00C93F16" w14:paraId="02958FB7" w14:textId="77777777" w:rsidTr="00377D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D7A3C" w14:textId="77777777" w:rsidR="00D80456" w:rsidRPr="00431EE2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73552" w14:textId="31947D5B" w:rsidR="00D80456" w:rsidRPr="00EB1994" w:rsidRDefault="00D80456" w:rsidP="00D804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93F16" w14:paraId="5C2EEAD4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08DD4F2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93F16" w14:paraId="4CA7D294" w14:textId="77777777" w:rsidTr="00377D09">
        <w:trPr>
          <w:trHeight w:val="288"/>
        </w:trPr>
        <w:tc>
          <w:tcPr>
            <w:tcW w:w="11212" w:type="dxa"/>
            <w:gridSpan w:val="34"/>
            <w:vAlign w:val="center"/>
          </w:tcPr>
          <w:p w14:paraId="0EF3B996" w14:textId="77777777" w:rsidR="00D80456" w:rsidRPr="00F363F4" w:rsidRDefault="00D80456" w:rsidP="00D8045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 настоящей процедуры в данном дозу части заявки, представленные участниками, так и в Республике армения, получившие государственную регистрацию, общественные организации и информационное лица, осуществляющие деятельность, могут процедура организованных представить заказчику договора, заключенного в данном дозу результата процессе принятия ответственного подразделения совместно с для участия в письменное требование настоящего заявления после опубликования ---3--- календарных дней</w:t>
            </w:r>
          </w:p>
          <w:p w14:paraId="37236405" w14:textId="77777777" w:rsidR="00D80456" w:rsidRPr="00F363F4" w:rsidRDefault="00D80456" w:rsidP="00D8045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 Письменной форме к требованию прилагается:</w:t>
            </w:r>
          </w:p>
          <w:p w14:paraId="63C0D3F4" w14:textId="77777777" w:rsidR="00D80456" w:rsidRPr="00F363F4" w:rsidRDefault="00D80456" w:rsidP="00D8045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63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физическому лицу, предоставленного оригинал: Причем, уполномоченного </w:t>
            </w:r>
          </w:p>
          <w:p w14:paraId="7790240F" w14:textId="77777777" w:rsidR="00D80456" w:rsidRPr="00AD0E34" w:rsidRDefault="00D80456" w:rsidP="00D8045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физических лиц количество не может превышать два.</w:t>
            </w:r>
          </w:p>
          <w:p w14:paraId="6FC44D48" w14:textId="77777777" w:rsidR="00D80456" w:rsidRPr="00AD0E34" w:rsidRDefault="00D80456" w:rsidP="00D8045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б. физическое лицо лично должен выполнить те действия, на которые уполномочен.</w:t>
            </w:r>
          </w:p>
          <w:p w14:paraId="58D5AA7B" w14:textId="77777777" w:rsidR="00D80456" w:rsidRPr="00AD0E34" w:rsidRDefault="00D80456" w:rsidP="00D8045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D0E3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как участвовать в процессе, представившим требование, так и уполномоченным физическими лицами подписанный оригинал заявления «о Закупках закона РА» 5.1 2 статьи предусмотренных частью конфликта интересов об отсутствии.</w:t>
            </w:r>
          </w:p>
          <w:p w14:paraId="17FA1D1C" w14:textId="77777777" w:rsidR="00D80456" w:rsidRPr="0031290E" w:rsidRDefault="00D80456" w:rsidP="00D8045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с помощью которых заказчик может установить требование им лица и уполномоченное им физическое человеком.</w:t>
            </w:r>
          </w:p>
          <w:p w14:paraId="713B6847" w14:textId="77777777" w:rsidR="00D80456" w:rsidRPr="0031290E" w:rsidRDefault="00D80456" w:rsidP="00D8045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Республике армения, получившие государственную регистрацию общественных организаций и информационную деятельность лиц, осуществляющих случае также копия свидетельства о государственной регистрации:</w:t>
            </w:r>
          </w:p>
          <w:p w14:paraId="0F1C52F9" w14:textId="77777777" w:rsidR="00D80456" w:rsidRPr="0031290E" w:rsidRDefault="00D80456" w:rsidP="00D8045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Заказчиком ответственность руководителя подразделения электронной почты на официальный адрес---</w:t>
            </w:r>
            <w:r w:rsidRPr="0031290E">
              <w:rPr>
                <w:lang w:val="hy-AM"/>
              </w:rPr>
              <w:t xml:space="preserve"> </w:t>
            </w:r>
            <w:r w:rsidRPr="0031290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---</w:t>
            </w:r>
            <w:r w:rsidRPr="0031290E">
              <w:rPr>
                <w:lang w:val="hy-AM"/>
              </w:rPr>
              <w:t xml:space="preserve"> </w:t>
            </w:r>
            <w:r w:rsidRPr="00BE0FE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alaverdiqaghshin@gmail.com--: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7344B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D80456" w:rsidRPr="00C93F16" w14:paraId="2ACF65D7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D46537A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DFD55BF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93F16" w14:paraId="1C46B218" w14:textId="77777777" w:rsidTr="00377D09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</w:tcPr>
          <w:p w14:paraId="7182C0D8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В целях привлечения участников &lt;о Закупках&gt; Согласно закону сведения о публикациях, осуществленных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</w:tcPr>
          <w:p w14:paraId="402D1335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80456" w:rsidRPr="00C93F16" w14:paraId="08797613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F2B1464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2BA19B8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93F16" w14:paraId="05E5EC98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36B35C4B" w14:textId="77777777" w:rsidR="00D80456" w:rsidRPr="0022631D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процесса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рамках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противозаконные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действия,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обнаружить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 в случае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связи 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предпринятых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краткое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19E8753A" w14:textId="77777777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80456" w:rsidRPr="00C93F16" w14:paraId="2F1D0585" w14:textId="77777777" w:rsidTr="00377D09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B2315F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C93F16" w14:paraId="4E78D8D2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07698A66" w14:textId="77777777" w:rsidR="00D80456" w:rsidRPr="00E56328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Закупки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процедуры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представленной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относительно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вынесенного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решения,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76EF1EAD" w14:textId="77777777" w:rsidR="00D80456" w:rsidRPr="00E56328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80456" w:rsidRPr="00C93F16" w14:paraId="0963B4AA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D22C171" w14:textId="77777777" w:rsidR="00D80456" w:rsidRPr="00E56328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0456" w:rsidRPr="0022631D" w14:paraId="44CD03D6" w14:textId="77777777" w:rsidTr="00377D09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5116A277" w14:textId="77777777" w:rsidR="00D80456" w:rsidRPr="0022631D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Иные необходимые сведения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vAlign w:val="center"/>
          </w:tcPr>
          <w:p w14:paraId="6C639EB9" w14:textId="7D296587" w:rsidR="00D80456" w:rsidRPr="00DA46EF" w:rsidRDefault="00D43EEE" w:rsidP="00DA46E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несостоявшимся на аватар в </w:t>
            </w:r>
            <w:r w:rsidR="00DA46E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1,2,8,11</w:t>
            </w:r>
          </w:p>
        </w:tc>
      </w:tr>
      <w:tr w:rsidR="00D80456" w:rsidRPr="0022631D" w14:paraId="4234636C" w14:textId="77777777" w:rsidTr="00377D09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819007D" w14:textId="77777777" w:rsidR="00D80456" w:rsidRPr="0022631D" w:rsidRDefault="00D80456" w:rsidP="00D80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0456" w:rsidRPr="00C93F16" w14:paraId="4924EAD5" w14:textId="77777777" w:rsidTr="00377D09">
        <w:trPr>
          <w:trHeight w:val="227"/>
        </w:trPr>
        <w:tc>
          <w:tcPr>
            <w:tcW w:w="11212" w:type="dxa"/>
            <w:gridSpan w:val="34"/>
            <w:vAlign w:val="center"/>
          </w:tcPr>
          <w:p w14:paraId="6ED6FFEC" w14:textId="77777777" w:rsidR="00D80456" w:rsidRPr="00C93F16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Настоящего заявления, связанные с для получения дополнительной информации может можете обратиться закупок координационного</w:t>
            </w:r>
          </w:p>
        </w:tc>
      </w:tr>
      <w:tr w:rsidR="00D80456" w:rsidRPr="0022631D" w14:paraId="2D9274C8" w14:textId="77777777" w:rsidTr="00377D09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2851CF03" w14:textId="77777777" w:rsidR="00D80456" w:rsidRPr="0022631D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 и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vAlign w:val="center"/>
          </w:tcPr>
          <w:p w14:paraId="657F7390" w14:textId="77777777" w:rsidR="00D80456" w:rsidRPr="0022631D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vAlign w:val="center"/>
          </w:tcPr>
          <w:p w14:paraId="65815478" w14:textId="77777777" w:rsidR="00D80456" w:rsidRPr="0022631D" w:rsidRDefault="00D80456" w:rsidP="00D804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Тоже. адрес электронной почты</w:t>
            </w:r>
          </w:p>
        </w:tc>
      </w:tr>
      <w:tr w:rsidR="00D80456" w:rsidRPr="0022631D" w14:paraId="777E0D00" w14:textId="77777777" w:rsidTr="00377D09">
        <w:trPr>
          <w:trHeight w:val="47"/>
        </w:trPr>
        <w:tc>
          <w:tcPr>
            <w:tcW w:w="3330" w:type="dxa"/>
            <w:gridSpan w:val="8"/>
            <w:vAlign w:val="center"/>
          </w:tcPr>
          <w:p w14:paraId="6696F9CA" w14:textId="41238986" w:rsidR="00D80456" w:rsidRPr="00090F7B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Гаяне Петросян </w:t>
            </w:r>
          </w:p>
        </w:tc>
        <w:tc>
          <w:tcPr>
            <w:tcW w:w="3985" w:type="dxa"/>
            <w:gridSpan w:val="16"/>
            <w:vAlign w:val="center"/>
          </w:tcPr>
          <w:p w14:paraId="48F9B21E" w14:textId="2D76DD5C" w:rsidR="00D80456" w:rsidRPr="00090F7B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098 56 58 06</w:t>
            </w:r>
          </w:p>
        </w:tc>
        <w:tc>
          <w:tcPr>
            <w:tcW w:w="3897" w:type="dxa"/>
            <w:gridSpan w:val="10"/>
            <w:vAlign w:val="center"/>
          </w:tcPr>
          <w:p w14:paraId="2E330CC7" w14:textId="198D610F" w:rsidR="00D80456" w:rsidRPr="0022631D" w:rsidRDefault="00D80456" w:rsidP="00D804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gayanee-petrosyan@bk.ru</w:t>
            </w:r>
          </w:p>
        </w:tc>
      </w:tr>
    </w:tbl>
    <w:p w14:paraId="45DBB97B" w14:textId="77777777" w:rsidR="001021B0" w:rsidRPr="00377D0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377D0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BEEA" w14:textId="77777777" w:rsidR="00995A17" w:rsidRDefault="00995A17" w:rsidP="0022631D">
      <w:pPr>
        <w:spacing w:before="0" w:after="0"/>
      </w:pPr>
      <w:r>
        <w:separator/>
      </w:r>
    </w:p>
  </w:endnote>
  <w:endnote w:type="continuationSeparator" w:id="0">
    <w:p w14:paraId="3C216A92" w14:textId="77777777" w:rsidR="00995A17" w:rsidRDefault="00995A1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76D27" w14:textId="77777777" w:rsidR="00995A17" w:rsidRDefault="00995A17" w:rsidP="0022631D">
      <w:pPr>
        <w:spacing w:before="0" w:after="0"/>
      </w:pPr>
      <w:r>
        <w:separator/>
      </w:r>
    </w:p>
  </w:footnote>
  <w:footnote w:type="continuationSeparator" w:id="0">
    <w:p w14:paraId="3456E114" w14:textId="77777777" w:rsidR="00995A17" w:rsidRDefault="00995A17" w:rsidP="0022631D">
      <w:pPr>
        <w:spacing w:before="0" w:after="0"/>
      </w:pPr>
      <w:r>
        <w:continuationSeparator/>
      </w:r>
    </w:p>
  </w:footnote>
  <w:footnote w:id="1">
    <w:p w14:paraId="201B746B" w14:textId="77777777" w:rsidR="00D80456" w:rsidRPr="00541A77" w:rsidRDefault="00D80456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584DE990" w14:textId="77777777" w:rsidR="00D80456" w:rsidRPr="002D0BF6" w:rsidRDefault="00D8045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0061819" w14:textId="77777777" w:rsidR="00D80456" w:rsidRPr="002D0BF6" w:rsidRDefault="00D8045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4D7484E" w14:textId="77777777" w:rsidR="00D80456" w:rsidRPr="002D0BF6" w:rsidRDefault="00D8045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1FDAE48" w14:textId="77777777" w:rsidR="00D80456" w:rsidRPr="002D0BF6" w:rsidRDefault="00D80456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4C13C0BE" w14:textId="77777777" w:rsidR="00D80456" w:rsidRPr="00871366" w:rsidRDefault="00D8045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CD628E5" w14:textId="77777777" w:rsidR="00D80456" w:rsidRPr="002D0BF6" w:rsidRDefault="00D80456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2EEB93F0" w14:textId="77777777" w:rsidR="00D80456" w:rsidRPr="0078682E" w:rsidRDefault="00D80456" w:rsidP="00B33828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E972140" w14:textId="77777777" w:rsidR="00D80456" w:rsidRPr="0078682E" w:rsidRDefault="00D80456" w:rsidP="00B33828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6E35D88" w14:textId="77777777" w:rsidR="00D80456" w:rsidRPr="00005B9C" w:rsidRDefault="00D80456" w:rsidP="00B33828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14:paraId="7B87F69B" w14:textId="77777777" w:rsidR="00D80456" w:rsidRPr="0078682E" w:rsidRDefault="00D80456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B33828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A0C8E19" w14:textId="77777777" w:rsidR="00D80456" w:rsidRPr="0078682E" w:rsidRDefault="00D80456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EB41D3D" w14:textId="77777777" w:rsidR="00D80456" w:rsidRPr="00005B9C" w:rsidRDefault="00D80456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F04D17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16BB"/>
    <w:rsid w:val="00012170"/>
    <w:rsid w:val="00044EA8"/>
    <w:rsid w:val="00046CCF"/>
    <w:rsid w:val="00051ECE"/>
    <w:rsid w:val="00057379"/>
    <w:rsid w:val="00061414"/>
    <w:rsid w:val="0007090E"/>
    <w:rsid w:val="00073D66"/>
    <w:rsid w:val="00075581"/>
    <w:rsid w:val="00090F7B"/>
    <w:rsid w:val="000A11FF"/>
    <w:rsid w:val="000B0199"/>
    <w:rsid w:val="000E4228"/>
    <w:rsid w:val="000E4FF1"/>
    <w:rsid w:val="000F376D"/>
    <w:rsid w:val="00100A55"/>
    <w:rsid w:val="001021B0"/>
    <w:rsid w:val="001078E3"/>
    <w:rsid w:val="00144954"/>
    <w:rsid w:val="001472AC"/>
    <w:rsid w:val="00160B36"/>
    <w:rsid w:val="0016449B"/>
    <w:rsid w:val="00166737"/>
    <w:rsid w:val="00176CC8"/>
    <w:rsid w:val="0018422F"/>
    <w:rsid w:val="001A1999"/>
    <w:rsid w:val="001A4AFA"/>
    <w:rsid w:val="001B6FCD"/>
    <w:rsid w:val="001C1BE1"/>
    <w:rsid w:val="001C338D"/>
    <w:rsid w:val="001C6886"/>
    <w:rsid w:val="001E0091"/>
    <w:rsid w:val="00205A90"/>
    <w:rsid w:val="00212F36"/>
    <w:rsid w:val="0022631D"/>
    <w:rsid w:val="00231864"/>
    <w:rsid w:val="0023423B"/>
    <w:rsid w:val="002376AD"/>
    <w:rsid w:val="00260039"/>
    <w:rsid w:val="00260DEE"/>
    <w:rsid w:val="002612CB"/>
    <w:rsid w:val="0027410B"/>
    <w:rsid w:val="00294E4F"/>
    <w:rsid w:val="00295B92"/>
    <w:rsid w:val="002A498F"/>
    <w:rsid w:val="002E0B82"/>
    <w:rsid w:val="002E4E6F"/>
    <w:rsid w:val="002F021B"/>
    <w:rsid w:val="002F16CC"/>
    <w:rsid w:val="002F1FEB"/>
    <w:rsid w:val="002F69AC"/>
    <w:rsid w:val="0031290E"/>
    <w:rsid w:val="00323C37"/>
    <w:rsid w:val="003439D0"/>
    <w:rsid w:val="003633BB"/>
    <w:rsid w:val="00371B1D"/>
    <w:rsid w:val="00374D6E"/>
    <w:rsid w:val="003763EE"/>
    <w:rsid w:val="00377D09"/>
    <w:rsid w:val="003800FB"/>
    <w:rsid w:val="003819E3"/>
    <w:rsid w:val="003B2758"/>
    <w:rsid w:val="003B54C2"/>
    <w:rsid w:val="003B7BDC"/>
    <w:rsid w:val="003D590F"/>
    <w:rsid w:val="003E3D40"/>
    <w:rsid w:val="003E6978"/>
    <w:rsid w:val="004113FB"/>
    <w:rsid w:val="004128BA"/>
    <w:rsid w:val="00414525"/>
    <w:rsid w:val="00431EE2"/>
    <w:rsid w:val="00433E3C"/>
    <w:rsid w:val="00472069"/>
    <w:rsid w:val="00474C2F"/>
    <w:rsid w:val="004764CD"/>
    <w:rsid w:val="004875E0"/>
    <w:rsid w:val="0049431A"/>
    <w:rsid w:val="004B06E4"/>
    <w:rsid w:val="004C2A5E"/>
    <w:rsid w:val="004D078F"/>
    <w:rsid w:val="004D4F39"/>
    <w:rsid w:val="004E376E"/>
    <w:rsid w:val="004F493D"/>
    <w:rsid w:val="0050144A"/>
    <w:rsid w:val="00503BCC"/>
    <w:rsid w:val="00530611"/>
    <w:rsid w:val="005330EC"/>
    <w:rsid w:val="00545436"/>
    <w:rsid w:val="00546023"/>
    <w:rsid w:val="00550581"/>
    <w:rsid w:val="00551949"/>
    <w:rsid w:val="005522C5"/>
    <w:rsid w:val="005658B0"/>
    <w:rsid w:val="00570B50"/>
    <w:rsid w:val="005737F9"/>
    <w:rsid w:val="005823E7"/>
    <w:rsid w:val="005831BC"/>
    <w:rsid w:val="00584116"/>
    <w:rsid w:val="005A3C0D"/>
    <w:rsid w:val="005A74C0"/>
    <w:rsid w:val="005B63DB"/>
    <w:rsid w:val="005C2D9A"/>
    <w:rsid w:val="005D56BA"/>
    <w:rsid w:val="005D5FBD"/>
    <w:rsid w:val="005E6F95"/>
    <w:rsid w:val="005F788C"/>
    <w:rsid w:val="00607C9A"/>
    <w:rsid w:val="00630C4D"/>
    <w:rsid w:val="00636B07"/>
    <w:rsid w:val="00646760"/>
    <w:rsid w:val="006637C6"/>
    <w:rsid w:val="0068360E"/>
    <w:rsid w:val="00684B2B"/>
    <w:rsid w:val="00690ECB"/>
    <w:rsid w:val="00692AF3"/>
    <w:rsid w:val="006A1DFC"/>
    <w:rsid w:val="006A38B4"/>
    <w:rsid w:val="006B2E21"/>
    <w:rsid w:val="006C0266"/>
    <w:rsid w:val="006C0CF4"/>
    <w:rsid w:val="006C1FA4"/>
    <w:rsid w:val="006C6D34"/>
    <w:rsid w:val="006D2EAB"/>
    <w:rsid w:val="006D7EE7"/>
    <w:rsid w:val="006E0D92"/>
    <w:rsid w:val="006E1A83"/>
    <w:rsid w:val="006E2AC7"/>
    <w:rsid w:val="006F2779"/>
    <w:rsid w:val="006F3484"/>
    <w:rsid w:val="006F7606"/>
    <w:rsid w:val="007060FC"/>
    <w:rsid w:val="00712D83"/>
    <w:rsid w:val="007301B0"/>
    <w:rsid w:val="007344B8"/>
    <w:rsid w:val="00752340"/>
    <w:rsid w:val="007732E7"/>
    <w:rsid w:val="00777089"/>
    <w:rsid w:val="0077783C"/>
    <w:rsid w:val="0078682E"/>
    <w:rsid w:val="00796850"/>
    <w:rsid w:val="007A53D4"/>
    <w:rsid w:val="007E6577"/>
    <w:rsid w:val="0080525F"/>
    <w:rsid w:val="0081420B"/>
    <w:rsid w:val="008143DB"/>
    <w:rsid w:val="00814F31"/>
    <w:rsid w:val="00816DAA"/>
    <w:rsid w:val="008438D8"/>
    <w:rsid w:val="008610FF"/>
    <w:rsid w:val="00893B9D"/>
    <w:rsid w:val="008B05EF"/>
    <w:rsid w:val="008C4E62"/>
    <w:rsid w:val="008D334D"/>
    <w:rsid w:val="008E493A"/>
    <w:rsid w:val="008F518E"/>
    <w:rsid w:val="008F6261"/>
    <w:rsid w:val="00901050"/>
    <w:rsid w:val="009041B5"/>
    <w:rsid w:val="00931A8B"/>
    <w:rsid w:val="009758CD"/>
    <w:rsid w:val="00995A17"/>
    <w:rsid w:val="009B0C4B"/>
    <w:rsid w:val="009C5E0F"/>
    <w:rsid w:val="009E75FF"/>
    <w:rsid w:val="009F2CB7"/>
    <w:rsid w:val="00A133C4"/>
    <w:rsid w:val="00A25649"/>
    <w:rsid w:val="00A26F71"/>
    <w:rsid w:val="00A306F5"/>
    <w:rsid w:val="00A31820"/>
    <w:rsid w:val="00A33167"/>
    <w:rsid w:val="00A50B52"/>
    <w:rsid w:val="00A56D48"/>
    <w:rsid w:val="00A63AFD"/>
    <w:rsid w:val="00A66B27"/>
    <w:rsid w:val="00AA32E4"/>
    <w:rsid w:val="00AC36FD"/>
    <w:rsid w:val="00AD07B9"/>
    <w:rsid w:val="00AD0E34"/>
    <w:rsid w:val="00AD59DC"/>
    <w:rsid w:val="00AF7A02"/>
    <w:rsid w:val="00B22077"/>
    <w:rsid w:val="00B275B5"/>
    <w:rsid w:val="00B33828"/>
    <w:rsid w:val="00B43228"/>
    <w:rsid w:val="00B471EC"/>
    <w:rsid w:val="00B57194"/>
    <w:rsid w:val="00B65391"/>
    <w:rsid w:val="00B72F12"/>
    <w:rsid w:val="00B75762"/>
    <w:rsid w:val="00B91DE2"/>
    <w:rsid w:val="00B94EA2"/>
    <w:rsid w:val="00BA03B0"/>
    <w:rsid w:val="00BA2804"/>
    <w:rsid w:val="00BA2F1B"/>
    <w:rsid w:val="00BA4905"/>
    <w:rsid w:val="00BA50A0"/>
    <w:rsid w:val="00BB0A93"/>
    <w:rsid w:val="00BB67E2"/>
    <w:rsid w:val="00BD3D4E"/>
    <w:rsid w:val="00BF1465"/>
    <w:rsid w:val="00BF4745"/>
    <w:rsid w:val="00C077E2"/>
    <w:rsid w:val="00C17B1C"/>
    <w:rsid w:val="00C44611"/>
    <w:rsid w:val="00C70309"/>
    <w:rsid w:val="00C739B4"/>
    <w:rsid w:val="00C80FC5"/>
    <w:rsid w:val="00C84DF7"/>
    <w:rsid w:val="00C93F16"/>
    <w:rsid w:val="00C9433F"/>
    <w:rsid w:val="00C96337"/>
    <w:rsid w:val="00C96773"/>
    <w:rsid w:val="00C96BED"/>
    <w:rsid w:val="00CB44D2"/>
    <w:rsid w:val="00CB5509"/>
    <w:rsid w:val="00CB643F"/>
    <w:rsid w:val="00CC1F23"/>
    <w:rsid w:val="00CD3F90"/>
    <w:rsid w:val="00CE38EA"/>
    <w:rsid w:val="00CE5C45"/>
    <w:rsid w:val="00CF1F70"/>
    <w:rsid w:val="00D24ECF"/>
    <w:rsid w:val="00D2734E"/>
    <w:rsid w:val="00D33714"/>
    <w:rsid w:val="00D350DE"/>
    <w:rsid w:val="00D36189"/>
    <w:rsid w:val="00D37FA2"/>
    <w:rsid w:val="00D40769"/>
    <w:rsid w:val="00D41BCB"/>
    <w:rsid w:val="00D43EEE"/>
    <w:rsid w:val="00D5162E"/>
    <w:rsid w:val="00D52282"/>
    <w:rsid w:val="00D6711A"/>
    <w:rsid w:val="00D72936"/>
    <w:rsid w:val="00D76C91"/>
    <w:rsid w:val="00D80456"/>
    <w:rsid w:val="00D80C64"/>
    <w:rsid w:val="00DA46EF"/>
    <w:rsid w:val="00DB0755"/>
    <w:rsid w:val="00DD54E4"/>
    <w:rsid w:val="00DE06F1"/>
    <w:rsid w:val="00DE1B59"/>
    <w:rsid w:val="00E243EA"/>
    <w:rsid w:val="00E33A25"/>
    <w:rsid w:val="00E4188B"/>
    <w:rsid w:val="00E54C4D"/>
    <w:rsid w:val="00E56328"/>
    <w:rsid w:val="00E57C8D"/>
    <w:rsid w:val="00E72BB9"/>
    <w:rsid w:val="00E9600B"/>
    <w:rsid w:val="00EA01A2"/>
    <w:rsid w:val="00EA568C"/>
    <w:rsid w:val="00EA5E8A"/>
    <w:rsid w:val="00EA767F"/>
    <w:rsid w:val="00EB1994"/>
    <w:rsid w:val="00EB59EE"/>
    <w:rsid w:val="00EE38E9"/>
    <w:rsid w:val="00EF16D0"/>
    <w:rsid w:val="00EF628F"/>
    <w:rsid w:val="00F10AFE"/>
    <w:rsid w:val="00F204AC"/>
    <w:rsid w:val="00F31004"/>
    <w:rsid w:val="00F363F4"/>
    <w:rsid w:val="00F410B6"/>
    <w:rsid w:val="00F57D2E"/>
    <w:rsid w:val="00F64167"/>
    <w:rsid w:val="00F6673B"/>
    <w:rsid w:val="00F77AAD"/>
    <w:rsid w:val="00F81FDC"/>
    <w:rsid w:val="00F82468"/>
    <w:rsid w:val="00F90123"/>
    <w:rsid w:val="00F916C4"/>
    <w:rsid w:val="00F92D3D"/>
    <w:rsid w:val="00FB0918"/>
    <w:rsid w:val="00FB097B"/>
    <w:rsid w:val="00FB346D"/>
    <w:rsid w:val="00FC77CF"/>
    <w:rsid w:val="00FD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84965C"/>
  <w15:docId w15:val="{8A64CBF9-9A12-4293-B6DE-F73AF3E9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6886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0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0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0"/>
    <w:link w:val="a6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0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0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basedOn w:val="a1"/>
    <w:uiPriority w:val="99"/>
    <w:unhideWhenUsed/>
    <w:rsid w:val="008B05E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B05EF"/>
    <w:rPr>
      <w:color w:val="605E5C"/>
      <w:shd w:val="clear" w:color="auto" w:fill="E1DFDD"/>
    </w:rPr>
  </w:style>
  <w:style w:type="character" w:customStyle="1" w:styleId="docdata">
    <w:name w:val="docdata"/>
    <w:aliases w:val="docy,v5,1311,bqiaagaaeyqcaaagiaiaaao8baaabcoeaaaaaaaaaaaaaaaaaaaaaaaaaaaaaaaaaaaaaaaaaaaaaaaaaaaaaaaaaaaaaaaaaaaaaaaaaaaaaaaaaaaaaaaaaaaaaaaaaaaaaaaaaaaaaaaaaaaaaaaaaaaaaaaaaaaaaaaaaaaaaaaaaaaaaaaaaaaaaaaaaaaaaaaaaaaaaaaaaaaaaaaaaaaaaaaaaaaaaaaa"/>
    <w:basedOn w:val="a1"/>
    <w:rsid w:val="006C6D34"/>
  </w:style>
  <w:style w:type="paragraph" w:customStyle="1" w:styleId="Default">
    <w:name w:val="Default"/>
    <w:rsid w:val="00570B5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paragraph" w:styleId="a">
    <w:name w:val="List Bullet"/>
    <w:basedOn w:val="a0"/>
    <w:uiPriority w:val="99"/>
    <w:unhideWhenUsed/>
    <w:rsid w:val="00F82468"/>
    <w:pPr>
      <w:numPr>
        <w:numId w:val="2"/>
      </w:numPr>
      <w:spacing w:before="0" w:after="200" w:line="276" w:lineRule="auto"/>
      <w:contextualSpacing/>
    </w:pPr>
    <w:rPr>
      <w:rFonts w:ascii="Arial" w:eastAsia="Arial" w:hAnsi="Arial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42964-3206-4136-8241-F04009C7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2926</Words>
  <Characters>16682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>https:/mul2-minfin.gov.am/tasks/335569/oneclick/0c33142ec370ebb2c84c6dc51082936d064fc1952547b901c58d58baf6b2c4d7.docx?token=86a94a82e5ae5972ffcf6e3bfab8dab3</cp:keywords>
  <dc:description>Translated with Yandex.Translate</dc:description>
  <cp:lastModifiedBy>Admin</cp:lastModifiedBy>
  <cp:revision>2</cp:revision>
  <cp:lastPrinted>2026-02-13T11:04:00Z</cp:lastPrinted>
  <dcterms:created xsi:type="dcterms:W3CDTF">2026-02-13T11:15:00Z</dcterms:created>
  <dcterms:modified xsi:type="dcterms:W3CDTF">2026-03-20T07:19:00Z</dcterms:modified>
</cp:coreProperties>
</file>